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69489" w14:textId="77777777" w:rsidR="00BF6477" w:rsidRPr="00DE3141" w:rsidRDefault="00BF6477" w:rsidP="003B66DE">
      <w:pPr>
        <w:spacing w:after="0" w:line="240" w:lineRule="auto"/>
        <w:jc w:val="both"/>
        <w:rPr>
          <w:rFonts w:ascii="Arial" w:eastAsia="Arial" w:hAnsi="Arial" w:cs="Arial"/>
          <w:b/>
          <w:sz w:val="32"/>
          <w:szCs w:val="32"/>
          <w:lang w:val="en-US" w:eastAsia="en-GB"/>
        </w:rPr>
      </w:pPr>
    </w:p>
    <w:p w14:paraId="221D3126" w14:textId="77777777" w:rsidR="00BF6477" w:rsidRPr="00DE3141" w:rsidRDefault="002725C0" w:rsidP="003B66DE">
      <w:pPr>
        <w:spacing w:after="0" w:line="240" w:lineRule="auto"/>
        <w:jc w:val="center"/>
        <w:rPr>
          <w:rFonts w:ascii="Arial" w:eastAsia="Arial" w:hAnsi="Arial" w:cs="Arial"/>
          <w:color w:val="69A7DD"/>
          <w:sz w:val="24"/>
          <w:szCs w:val="24"/>
          <w:lang w:val="en-US" w:eastAsia="en-GB"/>
        </w:rPr>
      </w:pPr>
      <w:r w:rsidRPr="00DE3141">
        <w:rPr>
          <w:rFonts w:ascii="Arial" w:eastAsia="Arial" w:hAnsi="Arial" w:cs="Arial"/>
          <w:b/>
          <w:color w:val="69A7DD"/>
          <w:sz w:val="32"/>
          <w:szCs w:val="32"/>
          <w:lang w:val="en-US" w:eastAsia="en-GB"/>
        </w:rPr>
        <w:t>Mentoring Scheme Information</w:t>
      </w:r>
    </w:p>
    <w:p w14:paraId="54F34F6D" w14:textId="77777777" w:rsidR="00EC0C3F" w:rsidRPr="00DE3141" w:rsidRDefault="00EC0C3F" w:rsidP="003B66DE">
      <w:pPr>
        <w:spacing w:after="0" w:line="240" w:lineRule="auto"/>
        <w:jc w:val="both"/>
        <w:rPr>
          <w:rFonts w:ascii="Arial" w:eastAsia="Arial" w:hAnsi="Arial" w:cs="Arial"/>
          <w:sz w:val="24"/>
          <w:szCs w:val="24"/>
          <w:lang w:val="en-US" w:eastAsia="en-GB"/>
        </w:rPr>
      </w:pPr>
    </w:p>
    <w:p w14:paraId="153AF386" w14:textId="4C92A038" w:rsidR="000453D3" w:rsidRPr="00DE3141" w:rsidRDefault="0087478E" w:rsidP="003B66DE">
      <w:pPr>
        <w:jc w:val="both"/>
        <w:rPr>
          <w:rFonts w:ascii="Arial" w:hAnsi="Arial" w:cs="Arial"/>
        </w:rPr>
      </w:pPr>
      <w:r w:rsidRPr="00AC298E">
        <w:rPr>
          <w:rFonts w:ascii="Arial" w:hAnsi="Arial" w:cs="Arial"/>
          <w:lang w:val="en-US"/>
        </w:rPr>
        <w:t>Mentoring</w:t>
      </w:r>
      <w:r w:rsidR="000453D3" w:rsidRPr="00AC298E">
        <w:rPr>
          <w:rFonts w:ascii="Arial" w:hAnsi="Arial" w:cs="Arial"/>
        </w:rPr>
        <w:t xml:space="preserve"> </w:t>
      </w:r>
      <w:r w:rsidRPr="00AC298E">
        <w:rPr>
          <w:rFonts w:ascii="Arial" w:hAnsi="Arial" w:cs="Arial"/>
        </w:rPr>
        <w:t>is an integral part of the</w:t>
      </w:r>
      <w:r w:rsidR="000453D3" w:rsidRPr="00AC298E">
        <w:rPr>
          <w:rFonts w:ascii="Arial" w:hAnsi="Arial" w:cs="Arial"/>
        </w:rPr>
        <w:t xml:space="preserve"> YM</w:t>
      </w:r>
      <w:r w:rsidR="008721C0" w:rsidRPr="00AC298E">
        <w:rPr>
          <w:rFonts w:ascii="Arial" w:hAnsi="Arial" w:cs="Arial"/>
        </w:rPr>
        <w:t>CB support scheme</w:t>
      </w:r>
      <w:r w:rsidRPr="00AC298E">
        <w:rPr>
          <w:rFonts w:ascii="Arial" w:hAnsi="Arial" w:cs="Arial"/>
        </w:rPr>
        <w:t xml:space="preserve"> that takes place in parallel to</w:t>
      </w:r>
      <w:r w:rsidR="00D94BF0" w:rsidRPr="00AC298E">
        <w:rPr>
          <w:rFonts w:ascii="Arial" w:hAnsi="Arial" w:cs="Arial"/>
        </w:rPr>
        <w:t xml:space="preserve"> the training of prospective </w:t>
      </w:r>
      <w:r w:rsidRPr="00AC298E">
        <w:rPr>
          <w:rFonts w:ascii="Arial" w:hAnsi="Arial" w:cs="Arial"/>
        </w:rPr>
        <w:t>migrant entrepreneurs to start their own businesses in Austria, Belgium, Italy and the Netherlands</w:t>
      </w:r>
      <w:r w:rsidR="000453D3" w:rsidRPr="00AC298E">
        <w:rPr>
          <w:rFonts w:ascii="Arial" w:hAnsi="Arial" w:cs="Arial"/>
        </w:rPr>
        <w:t>.</w:t>
      </w:r>
      <w:r w:rsidR="00F97CAD" w:rsidRPr="00DE3141">
        <w:rPr>
          <w:rFonts w:ascii="Arial" w:hAnsi="Arial" w:cs="Arial"/>
        </w:rPr>
        <w:t xml:space="preserve"> Each potential migrant entrepreneur</w:t>
      </w:r>
      <w:r>
        <w:rPr>
          <w:rFonts w:ascii="Arial" w:hAnsi="Arial" w:cs="Arial"/>
        </w:rPr>
        <w:t>, participating in the YMCB support scheme,</w:t>
      </w:r>
      <w:r w:rsidR="00F97CAD" w:rsidRPr="00DE3141">
        <w:rPr>
          <w:rFonts w:ascii="Arial" w:hAnsi="Arial" w:cs="Arial"/>
        </w:rPr>
        <w:t xml:space="preserve"> will be matched with a mentor from the same business sector. Mentors with cross-discipli</w:t>
      </w:r>
      <w:r w:rsidR="008721C0" w:rsidRPr="00DE3141">
        <w:rPr>
          <w:rFonts w:ascii="Arial" w:hAnsi="Arial" w:cs="Arial"/>
        </w:rPr>
        <w:t>nary expertise such as finance</w:t>
      </w:r>
      <w:r w:rsidR="00F97CAD" w:rsidRPr="00DE3141">
        <w:rPr>
          <w:rFonts w:ascii="Arial" w:hAnsi="Arial" w:cs="Arial"/>
        </w:rPr>
        <w:t>, marketing, communication etc. will be available to all mentees.</w:t>
      </w:r>
    </w:p>
    <w:p w14:paraId="119D16E0" w14:textId="77777777" w:rsidR="008A02BD" w:rsidRPr="00DE3141" w:rsidRDefault="009478CE" w:rsidP="0090426F">
      <w:pPr>
        <w:jc w:val="both"/>
        <w:rPr>
          <w:rFonts w:ascii="Arial" w:hAnsi="Arial" w:cs="Arial"/>
        </w:rPr>
      </w:pPr>
      <w:r w:rsidRPr="00DE3141">
        <w:rPr>
          <w:rFonts w:ascii="Arial" w:hAnsi="Arial" w:cs="Arial"/>
          <w:b/>
          <w:bCs/>
        </w:rPr>
        <w:t>Qualifications</w:t>
      </w:r>
      <w:r w:rsidRPr="00DE3141">
        <w:rPr>
          <w:rFonts w:ascii="Arial" w:hAnsi="Arial" w:cs="Arial"/>
        </w:rPr>
        <w:t xml:space="preserve">: </w:t>
      </w:r>
      <w:r w:rsidR="008A02BD" w:rsidRPr="00DE3141">
        <w:rPr>
          <w:rFonts w:ascii="Arial" w:hAnsi="Arial" w:cs="Arial"/>
        </w:rPr>
        <w:t>Are you an entrepreneur who…?</w:t>
      </w:r>
    </w:p>
    <w:p w14:paraId="528355E2" w14:textId="77777777" w:rsidR="008A02BD" w:rsidRPr="00DE3141" w:rsidRDefault="008A02BD" w:rsidP="0090426F">
      <w:pPr>
        <w:pStyle w:val="Listenabsatz"/>
        <w:numPr>
          <w:ilvl w:val="0"/>
          <w:numId w:val="5"/>
        </w:numPr>
        <w:spacing w:after="0" w:line="240" w:lineRule="auto"/>
        <w:jc w:val="both"/>
        <w:rPr>
          <w:rFonts w:ascii="Arial" w:hAnsi="Arial" w:cs="Arial"/>
        </w:rPr>
      </w:pPr>
      <w:r w:rsidRPr="00DE3141">
        <w:rPr>
          <w:rFonts w:ascii="Arial" w:hAnsi="Arial" w:cs="Arial"/>
        </w:rPr>
        <w:t>has experience and related knowledge in setting up a business?</w:t>
      </w:r>
    </w:p>
    <w:p w14:paraId="13829605" w14:textId="77777777" w:rsidR="008A02BD" w:rsidRPr="00DE3141" w:rsidRDefault="008A02BD" w:rsidP="0090426F">
      <w:pPr>
        <w:pStyle w:val="Listenabsatz"/>
        <w:numPr>
          <w:ilvl w:val="0"/>
          <w:numId w:val="5"/>
        </w:numPr>
        <w:spacing w:after="0" w:line="240" w:lineRule="auto"/>
        <w:jc w:val="both"/>
        <w:rPr>
          <w:rFonts w:ascii="Arial" w:hAnsi="Arial" w:cs="Arial"/>
        </w:rPr>
      </w:pPr>
      <w:r w:rsidRPr="00DE3141">
        <w:rPr>
          <w:rFonts w:ascii="Arial" w:hAnsi="Arial" w:cs="Arial"/>
        </w:rPr>
        <w:t>is willing, interested and able to share these experiences with persons who are just starting-up?</w:t>
      </w:r>
    </w:p>
    <w:p w14:paraId="13C20C45" w14:textId="77777777" w:rsidR="008A02BD" w:rsidRPr="00DE3141" w:rsidRDefault="008A02BD" w:rsidP="0090426F">
      <w:pPr>
        <w:pStyle w:val="Listenabsatz"/>
        <w:numPr>
          <w:ilvl w:val="0"/>
          <w:numId w:val="5"/>
        </w:numPr>
        <w:spacing w:after="0" w:line="240" w:lineRule="auto"/>
        <w:jc w:val="both"/>
        <w:rPr>
          <w:rFonts w:ascii="Arial" w:hAnsi="Arial" w:cs="Arial"/>
        </w:rPr>
      </w:pPr>
      <w:r w:rsidRPr="00DE3141">
        <w:rPr>
          <w:rFonts w:ascii="Arial" w:hAnsi="Arial" w:cs="Arial"/>
        </w:rPr>
        <w:t xml:space="preserve">is able to volunteer </w:t>
      </w:r>
      <w:r w:rsidR="00777B9C" w:rsidRPr="00DE3141">
        <w:rPr>
          <w:rFonts w:ascii="Arial" w:hAnsi="Arial" w:cs="Arial"/>
        </w:rPr>
        <w:t xml:space="preserve">a total of about 30 hours </w:t>
      </w:r>
      <w:r w:rsidRPr="00DE3141">
        <w:rPr>
          <w:rFonts w:ascii="Arial" w:hAnsi="Arial" w:cs="Arial"/>
        </w:rPr>
        <w:t>from March to September 2020?</w:t>
      </w:r>
    </w:p>
    <w:p w14:paraId="165D6D5D" w14:textId="77777777" w:rsidR="008A02BD" w:rsidRPr="00DE3141" w:rsidRDefault="008A02BD" w:rsidP="0090426F">
      <w:pPr>
        <w:pStyle w:val="Listenabsatz"/>
        <w:numPr>
          <w:ilvl w:val="0"/>
          <w:numId w:val="5"/>
        </w:numPr>
        <w:spacing w:after="0" w:line="240" w:lineRule="auto"/>
        <w:jc w:val="both"/>
        <w:rPr>
          <w:rFonts w:ascii="Arial" w:hAnsi="Arial" w:cs="Arial"/>
        </w:rPr>
      </w:pPr>
      <w:r w:rsidRPr="00DE3141">
        <w:rPr>
          <w:rFonts w:ascii="Arial" w:hAnsi="Arial" w:cs="Arial"/>
        </w:rPr>
        <w:t>has strong communication and listening skills, able to not only inform, support and encourage the mentee, but also to challenge them?</w:t>
      </w:r>
    </w:p>
    <w:p w14:paraId="19394867" w14:textId="77777777" w:rsidR="008A02BD" w:rsidRPr="00DE3141" w:rsidRDefault="008721C0" w:rsidP="0090426F">
      <w:pPr>
        <w:pStyle w:val="Listenabsatz"/>
        <w:numPr>
          <w:ilvl w:val="0"/>
          <w:numId w:val="5"/>
        </w:numPr>
        <w:spacing w:after="0" w:line="240" w:lineRule="auto"/>
        <w:jc w:val="both"/>
        <w:rPr>
          <w:rFonts w:ascii="Arial" w:hAnsi="Arial" w:cs="Arial"/>
        </w:rPr>
      </w:pPr>
      <w:r w:rsidRPr="00DE3141">
        <w:rPr>
          <w:rFonts w:ascii="Arial" w:hAnsi="Arial" w:cs="Arial"/>
        </w:rPr>
        <w:t>i</w:t>
      </w:r>
      <w:r w:rsidR="008A02BD" w:rsidRPr="00DE3141">
        <w:rPr>
          <w:rFonts w:ascii="Arial" w:hAnsi="Arial" w:cs="Arial"/>
        </w:rPr>
        <w:t>s open-minded, able to empathise and respect other people’s views, backgrounds and life experiences?</w:t>
      </w:r>
    </w:p>
    <w:p w14:paraId="459B5310" w14:textId="77777777" w:rsidR="008A02BD" w:rsidRPr="00DE3141" w:rsidRDefault="009478CE" w:rsidP="0090426F">
      <w:pPr>
        <w:spacing w:before="240"/>
        <w:jc w:val="both"/>
        <w:rPr>
          <w:rFonts w:ascii="Arial" w:hAnsi="Arial" w:cs="Arial"/>
        </w:rPr>
      </w:pPr>
      <w:r w:rsidRPr="00DE3141">
        <w:rPr>
          <w:rFonts w:ascii="Arial" w:hAnsi="Arial" w:cs="Arial"/>
          <w:b/>
          <w:bCs/>
        </w:rPr>
        <w:t>Benefits</w:t>
      </w:r>
      <w:r w:rsidRPr="00DE3141">
        <w:rPr>
          <w:rFonts w:ascii="Arial" w:hAnsi="Arial" w:cs="Arial"/>
        </w:rPr>
        <w:t xml:space="preserve">: </w:t>
      </w:r>
      <w:r w:rsidR="008A02BD" w:rsidRPr="00DE3141">
        <w:rPr>
          <w:rFonts w:ascii="Arial" w:hAnsi="Arial" w:cs="Arial"/>
        </w:rPr>
        <w:t>Why should you become a mentor?</w:t>
      </w:r>
    </w:p>
    <w:p w14:paraId="72CE56C4" w14:textId="77777777" w:rsidR="008A02BD" w:rsidRPr="00DE3141" w:rsidRDefault="008A02BD" w:rsidP="0090426F">
      <w:pPr>
        <w:pStyle w:val="Listenabsatz"/>
        <w:numPr>
          <w:ilvl w:val="0"/>
          <w:numId w:val="6"/>
        </w:numPr>
        <w:spacing w:after="0" w:line="240" w:lineRule="auto"/>
        <w:jc w:val="both"/>
        <w:rPr>
          <w:rFonts w:ascii="Arial" w:hAnsi="Arial" w:cs="Arial"/>
        </w:rPr>
      </w:pPr>
      <w:r w:rsidRPr="00DE3141">
        <w:rPr>
          <w:rFonts w:ascii="Arial" w:hAnsi="Arial" w:cs="Arial"/>
        </w:rPr>
        <w:t>You will receive free training on mentoring which includes training on some skills such as cross-cultural competences, active listening, giving and receiving feedback and non-violent communication which are applicable to many areas of life; all which will be documented in the handbook for mentors for reference</w:t>
      </w:r>
      <w:r w:rsidR="0090426F" w:rsidRPr="00DE3141">
        <w:rPr>
          <w:rFonts w:ascii="Arial" w:hAnsi="Arial" w:cs="Arial"/>
        </w:rPr>
        <w:t>.</w:t>
      </w:r>
    </w:p>
    <w:p w14:paraId="70E381C1" w14:textId="77777777" w:rsidR="008A02BD" w:rsidRPr="00DE3141" w:rsidRDefault="008A02BD" w:rsidP="0090426F">
      <w:pPr>
        <w:pStyle w:val="Listenabsatz"/>
        <w:numPr>
          <w:ilvl w:val="0"/>
          <w:numId w:val="6"/>
        </w:numPr>
        <w:spacing w:after="0" w:line="240" w:lineRule="auto"/>
        <w:jc w:val="both"/>
        <w:rPr>
          <w:rFonts w:ascii="Arial" w:hAnsi="Arial" w:cs="Arial"/>
        </w:rPr>
      </w:pPr>
      <w:r w:rsidRPr="00DE3141">
        <w:rPr>
          <w:rFonts w:ascii="Arial" w:hAnsi="Arial" w:cs="Arial"/>
        </w:rPr>
        <w:t>You will receive information on the latest financial services for migrant entrepreneurs, which may also be relevant for your own business, and also</w:t>
      </w:r>
      <w:r w:rsidR="009478CE" w:rsidRPr="00DE3141">
        <w:rPr>
          <w:rFonts w:ascii="Arial" w:hAnsi="Arial" w:cs="Arial"/>
        </w:rPr>
        <w:t xml:space="preserve"> be</w:t>
      </w:r>
      <w:r w:rsidRPr="00DE3141">
        <w:rPr>
          <w:rFonts w:ascii="Arial" w:hAnsi="Arial" w:cs="Arial"/>
        </w:rPr>
        <w:t xml:space="preserve"> trained on how to adequately transfer this knowledge to your mentee</w:t>
      </w:r>
      <w:r w:rsidR="0090426F" w:rsidRPr="00DE3141">
        <w:rPr>
          <w:rFonts w:ascii="Arial" w:hAnsi="Arial" w:cs="Arial"/>
        </w:rPr>
        <w:t>.</w:t>
      </w:r>
    </w:p>
    <w:p w14:paraId="62F5C053" w14:textId="77777777" w:rsidR="008A02BD" w:rsidRPr="00DE3141" w:rsidRDefault="008A02BD" w:rsidP="0090426F">
      <w:pPr>
        <w:pStyle w:val="Listenabsatz"/>
        <w:numPr>
          <w:ilvl w:val="0"/>
          <w:numId w:val="6"/>
        </w:numPr>
        <w:spacing w:after="0" w:line="240" w:lineRule="auto"/>
        <w:jc w:val="both"/>
        <w:rPr>
          <w:rFonts w:ascii="Arial" w:hAnsi="Arial" w:cs="Arial"/>
        </w:rPr>
      </w:pPr>
      <w:r w:rsidRPr="00DE3141">
        <w:rPr>
          <w:rFonts w:ascii="Arial" w:hAnsi="Arial" w:cs="Arial"/>
        </w:rPr>
        <w:t>Mentoring will give you the opportunity and sense of “giving back” and positively impacting other people’s lives</w:t>
      </w:r>
      <w:r w:rsidR="0090426F" w:rsidRPr="00DE3141">
        <w:rPr>
          <w:rFonts w:ascii="Arial" w:hAnsi="Arial" w:cs="Arial"/>
        </w:rPr>
        <w:t>.</w:t>
      </w:r>
    </w:p>
    <w:p w14:paraId="08E009B2" w14:textId="77777777" w:rsidR="008A02BD" w:rsidRPr="00DE3141" w:rsidRDefault="008A02BD" w:rsidP="0090426F">
      <w:pPr>
        <w:pStyle w:val="Listenabsatz"/>
        <w:numPr>
          <w:ilvl w:val="0"/>
          <w:numId w:val="6"/>
        </w:numPr>
        <w:spacing w:after="0" w:line="240" w:lineRule="auto"/>
        <w:jc w:val="both"/>
        <w:rPr>
          <w:rFonts w:ascii="Arial" w:hAnsi="Arial" w:cs="Arial"/>
        </w:rPr>
      </w:pPr>
      <w:r w:rsidRPr="00DE3141">
        <w:rPr>
          <w:rFonts w:ascii="Arial" w:hAnsi="Arial" w:cs="Arial"/>
        </w:rPr>
        <w:t>You will have the opportunity to meet and engage with people from a variety of cultures and backgrounds</w:t>
      </w:r>
      <w:r w:rsidR="0090426F" w:rsidRPr="00DE3141">
        <w:rPr>
          <w:rFonts w:ascii="Arial" w:hAnsi="Arial" w:cs="Arial"/>
        </w:rPr>
        <w:t>.</w:t>
      </w:r>
    </w:p>
    <w:p w14:paraId="15E0A777" w14:textId="77777777" w:rsidR="008A02BD" w:rsidRPr="00DE3141" w:rsidRDefault="008A02BD" w:rsidP="0090426F">
      <w:pPr>
        <w:pStyle w:val="Listenabsatz"/>
        <w:numPr>
          <w:ilvl w:val="0"/>
          <w:numId w:val="6"/>
        </w:numPr>
        <w:spacing w:after="0" w:line="240" w:lineRule="auto"/>
        <w:jc w:val="both"/>
        <w:rPr>
          <w:rFonts w:ascii="Arial" w:hAnsi="Arial" w:cs="Arial"/>
        </w:rPr>
      </w:pPr>
      <w:r w:rsidRPr="00DE3141">
        <w:rPr>
          <w:rFonts w:ascii="Arial" w:hAnsi="Arial" w:cs="Arial"/>
        </w:rPr>
        <w:t>Mentoring may enable you to gain new perspectives or expose you to new ideas</w:t>
      </w:r>
      <w:r w:rsidR="0090426F" w:rsidRPr="00DE3141">
        <w:rPr>
          <w:rFonts w:ascii="Arial" w:hAnsi="Arial" w:cs="Arial"/>
        </w:rPr>
        <w:t>.</w:t>
      </w:r>
    </w:p>
    <w:p w14:paraId="668543BD" w14:textId="77777777" w:rsidR="008A02BD" w:rsidRPr="00DE3141" w:rsidRDefault="008A02BD" w:rsidP="0090426F">
      <w:pPr>
        <w:pStyle w:val="Listenabsatz"/>
        <w:numPr>
          <w:ilvl w:val="0"/>
          <w:numId w:val="6"/>
        </w:numPr>
        <w:spacing w:after="0" w:line="240" w:lineRule="auto"/>
        <w:jc w:val="both"/>
        <w:rPr>
          <w:rFonts w:ascii="Arial" w:hAnsi="Arial" w:cs="Arial"/>
        </w:rPr>
      </w:pPr>
      <w:r w:rsidRPr="00DE3141">
        <w:rPr>
          <w:rFonts w:ascii="Arial" w:hAnsi="Arial" w:cs="Arial"/>
        </w:rPr>
        <w:t>Through mentoring, you will enhance your entrepreneurial knowledge and skills as well as other key skills such your ability to transfer knowledge, communication skills and interpersonal relations</w:t>
      </w:r>
      <w:r w:rsidR="0090426F" w:rsidRPr="00DE3141">
        <w:rPr>
          <w:rFonts w:ascii="Arial" w:hAnsi="Arial" w:cs="Arial"/>
        </w:rPr>
        <w:t>.</w:t>
      </w:r>
    </w:p>
    <w:p w14:paraId="21849CC1" w14:textId="60361562" w:rsidR="008A02BD" w:rsidRDefault="008A02BD" w:rsidP="0090426F">
      <w:pPr>
        <w:pStyle w:val="Listenabsatz"/>
        <w:numPr>
          <w:ilvl w:val="0"/>
          <w:numId w:val="6"/>
        </w:numPr>
        <w:spacing w:after="0" w:line="240" w:lineRule="auto"/>
        <w:jc w:val="both"/>
        <w:rPr>
          <w:rFonts w:ascii="Arial" w:hAnsi="Arial" w:cs="Arial"/>
        </w:rPr>
      </w:pPr>
      <w:r w:rsidRPr="00DE3141">
        <w:rPr>
          <w:rFonts w:ascii="Arial" w:hAnsi="Arial" w:cs="Arial"/>
        </w:rPr>
        <w:t>Through the forum meetings</w:t>
      </w:r>
      <w:r w:rsidR="00116F88" w:rsidRPr="00DE3141">
        <w:rPr>
          <w:rFonts w:ascii="Arial" w:hAnsi="Arial" w:cs="Arial"/>
        </w:rPr>
        <w:t>,</w:t>
      </w:r>
      <w:r w:rsidR="008147F4" w:rsidRPr="00DE3141">
        <w:rPr>
          <w:rFonts w:ascii="Arial" w:hAnsi="Arial" w:cs="Arial"/>
        </w:rPr>
        <w:t xml:space="preserve"> </w:t>
      </w:r>
      <w:r w:rsidRPr="00DE3141">
        <w:rPr>
          <w:rFonts w:ascii="Arial" w:hAnsi="Arial" w:cs="Arial"/>
        </w:rPr>
        <w:t>you will be able to engage in and benefit from peer learning</w:t>
      </w:r>
      <w:r w:rsidR="008721C0" w:rsidRPr="00DE3141">
        <w:rPr>
          <w:rFonts w:ascii="Arial" w:hAnsi="Arial" w:cs="Arial"/>
        </w:rPr>
        <w:t>.</w:t>
      </w:r>
    </w:p>
    <w:p w14:paraId="15DF4472" w14:textId="583547DB" w:rsidR="00D94BF0" w:rsidRPr="00AC298E" w:rsidRDefault="00D94BF0" w:rsidP="0090426F">
      <w:pPr>
        <w:pStyle w:val="Listenabsatz"/>
        <w:numPr>
          <w:ilvl w:val="0"/>
          <w:numId w:val="6"/>
        </w:numPr>
        <w:spacing w:after="0" w:line="240" w:lineRule="auto"/>
        <w:jc w:val="both"/>
        <w:rPr>
          <w:rFonts w:ascii="Arial" w:hAnsi="Arial" w:cs="Arial"/>
        </w:rPr>
      </w:pPr>
      <w:r w:rsidRPr="00AC298E">
        <w:rPr>
          <w:rFonts w:ascii="Arial" w:hAnsi="Arial" w:cs="Arial"/>
        </w:rPr>
        <w:t>You will become part of a network of migrant entrepreneurs that will be created through the YMCB support scheme.</w:t>
      </w:r>
    </w:p>
    <w:p w14:paraId="777E4B96" w14:textId="77777777" w:rsidR="008A02BD" w:rsidRPr="00DE3141" w:rsidRDefault="008147F4" w:rsidP="0090426F">
      <w:pPr>
        <w:pStyle w:val="Listenabsatz"/>
        <w:numPr>
          <w:ilvl w:val="0"/>
          <w:numId w:val="6"/>
        </w:numPr>
        <w:spacing w:after="0" w:line="240" w:lineRule="auto"/>
        <w:jc w:val="both"/>
        <w:rPr>
          <w:rFonts w:ascii="Arial" w:hAnsi="Arial" w:cs="Arial"/>
        </w:rPr>
      </w:pPr>
      <w:r w:rsidRPr="00DE3141">
        <w:rPr>
          <w:rFonts w:ascii="Arial" w:hAnsi="Arial" w:cs="Arial"/>
        </w:rPr>
        <w:t>Y</w:t>
      </w:r>
      <w:r w:rsidR="008A02BD" w:rsidRPr="00DE3141">
        <w:rPr>
          <w:rFonts w:ascii="Arial" w:hAnsi="Arial" w:cs="Arial"/>
        </w:rPr>
        <w:t>ou will be acknowledged by getting a mentor</w:t>
      </w:r>
      <w:r w:rsidR="00116F88" w:rsidRPr="00DE3141">
        <w:rPr>
          <w:rFonts w:ascii="Arial" w:hAnsi="Arial" w:cs="Arial"/>
        </w:rPr>
        <w:t>ing</w:t>
      </w:r>
      <w:r w:rsidR="008A02BD" w:rsidRPr="00DE3141">
        <w:rPr>
          <w:rFonts w:ascii="Arial" w:hAnsi="Arial" w:cs="Arial"/>
        </w:rPr>
        <w:t xml:space="preserve"> certificate</w:t>
      </w:r>
      <w:r w:rsidR="0090426F" w:rsidRPr="00DE3141">
        <w:rPr>
          <w:rFonts w:ascii="Arial" w:hAnsi="Arial" w:cs="Arial"/>
        </w:rPr>
        <w:t>.</w:t>
      </w:r>
    </w:p>
    <w:p w14:paraId="4326B187" w14:textId="77777777" w:rsidR="008A02BD" w:rsidRPr="00DE3141" w:rsidRDefault="008A02BD" w:rsidP="0090426F">
      <w:pPr>
        <w:jc w:val="both"/>
        <w:rPr>
          <w:rFonts w:ascii="Arial" w:hAnsi="Arial" w:cs="Arial"/>
        </w:rPr>
      </w:pPr>
    </w:p>
    <w:p w14:paraId="3E756195" w14:textId="77777777" w:rsidR="008A02BD" w:rsidRPr="00DE3141" w:rsidRDefault="008A02BD" w:rsidP="0090426F">
      <w:pPr>
        <w:jc w:val="both"/>
        <w:rPr>
          <w:rFonts w:ascii="Arial" w:hAnsi="Arial" w:cs="Arial"/>
        </w:rPr>
      </w:pPr>
      <w:r w:rsidRPr="00DE3141">
        <w:rPr>
          <w:rFonts w:ascii="Arial" w:hAnsi="Arial" w:cs="Arial"/>
          <w:b/>
          <w:bCs/>
        </w:rPr>
        <w:t>Role</w:t>
      </w:r>
      <w:r w:rsidRPr="00DE3141">
        <w:rPr>
          <w:rFonts w:ascii="Arial" w:hAnsi="Arial" w:cs="Arial"/>
        </w:rPr>
        <w:t>: What is expected of a mentor?</w:t>
      </w:r>
    </w:p>
    <w:p w14:paraId="382D6D4B" w14:textId="77777777" w:rsidR="008A02BD" w:rsidRPr="00DE3141" w:rsidRDefault="008A02BD" w:rsidP="0090426F">
      <w:pPr>
        <w:pStyle w:val="Listenabsatz"/>
        <w:numPr>
          <w:ilvl w:val="0"/>
          <w:numId w:val="7"/>
        </w:numPr>
        <w:spacing w:after="0" w:line="240" w:lineRule="auto"/>
        <w:jc w:val="both"/>
        <w:rPr>
          <w:rFonts w:ascii="Arial" w:hAnsi="Arial" w:cs="Arial"/>
        </w:rPr>
      </w:pPr>
      <w:r w:rsidRPr="00DE3141">
        <w:rPr>
          <w:rFonts w:ascii="Arial" w:hAnsi="Arial" w:cs="Arial"/>
        </w:rPr>
        <w:t>Transferring entrepreneurial knowledge, expertise and skills by providing advice, coaching, information and contacts to potential migrant entrepreneurs</w:t>
      </w:r>
      <w:r w:rsidR="0090426F" w:rsidRPr="00DE3141">
        <w:rPr>
          <w:rFonts w:ascii="Arial" w:hAnsi="Arial" w:cs="Arial"/>
        </w:rPr>
        <w:t>,</w:t>
      </w:r>
      <w:r w:rsidRPr="00DE3141">
        <w:rPr>
          <w:rFonts w:ascii="Arial" w:hAnsi="Arial" w:cs="Arial"/>
        </w:rPr>
        <w:t xml:space="preserve"> improving the potential entrepreneurs’ chances of successfully setting-up their business</w:t>
      </w:r>
      <w:r w:rsidR="0090426F" w:rsidRPr="00DE3141">
        <w:rPr>
          <w:rFonts w:ascii="Arial" w:hAnsi="Arial" w:cs="Arial"/>
        </w:rPr>
        <w:t>.</w:t>
      </w:r>
    </w:p>
    <w:p w14:paraId="41C699C2" w14:textId="77777777" w:rsidR="008A02BD" w:rsidRPr="00DE3141" w:rsidRDefault="008A02BD" w:rsidP="0090426F">
      <w:pPr>
        <w:pStyle w:val="Listenabsatz"/>
        <w:numPr>
          <w:ilvl w:val="0"/>
          <w:numId w:val="7"/>
        </w:numPr>
        <w:spacing w:after="0" w:line="240" w:lineRule="auto"/>
        <w:jc w:val="both"/>
        <w:rPr>
          <w:rFonts w:ascii="Arial" w:hAnsi="Arial" w:cs="Arial"/>
        </w:rPr>
      </w:pPr>
      <w:r w:rsidRPr="00DE3141">
        <w:rPr>
          <w:rFonts w:ascii="Arial" w:hAnsi="Arial" w:cs="Arial"/>
        </w:rPr>
        <w:t>Helping potential migrant entrepreneurs better understand the political, social and cultural peculiarities of the host countries</w:t>
      </w:r>
      <w:r w:rsidR="0090426F" w:rsidRPr="00DE3141">
        <w:rPr>
          <w:rFonts w:ascii="Arial" w:hAnsi="Arial" w:cs="Arial"/>
        </w:rPr>
        <w:t>.</w:t>
      </w:r>
    </w:p>
    <w:p w14:paraId="7B057433" w14:textId="77777777" w:rsidR="008A02BD" w:rsidRPr="00DE3141" w:rsidRDefault="008A02BD" w:rsidP="0090426F">
      <w:pPr>
        <w:pStyle w:val="Listenabsatz"/>
        <w:numPr>
          <w:ilvl w:val="0"/>
          <w:numId w:val="7"/>
        </w:numPr>
        <w:spacing w:after="0" w:line="240" w:lineRule="auto"/>
        <w:jc w:val="both"/>
        <w:rPr>
          <w:rFonts w:ascii="Arial" w:hAnsi="Arial" w:cs="Arial"/>
        </w:rPr>
      </w:pPr>
      <w:r w:rsidRPr="00DE3141">
        <w:rPr>
          <w:rFonts w:ascii="Arial" w:hAnsi="Arial" w:cs="Arial"/>
        </w:rPr>
        <w:t>Providing personal and business support to potential migrant entrepreneurs and also encouraging them and providing constructive feedback and criticisms aimed at improving and developing the potential entrepreneurs’ business ideas</w:t>
      </w:r>
      <w:r w:rsidR="0090426F" w:rsidRPr="00DE3141">
        <w:rPr>
          <w:rFonts w:ascii="Arial" w:hAnsi="Arial" w:cs="Arial"/>
        </w:rPr>
        <w:t>.</w:t>
      </w:r>
    </w:p>
    <w:p w14:paraId="1B47C8BB" w14:textId="77777777" w:rsidR="008A02BD" w:rsidRPr="00DE3141" w:rsidRDefault="00116F88" w:rsidP="0090426F">
      <w:pPr>
        <w:pStyle w:val="Listenabsatz"/>
        <w:numPr>
          <w:ilvl w:val="0"/>
          <w:numId w:val="7"/>
        </w:numPr>
        <w:spacing w:after="0" w:line="240" w:lineRule="auto"/>
        <w:jc w:val="both"/>
        <w:rPr>
          <w:rFonts w:ascii="Arial" w:hAnsi="Arial" w:cs="Arial"/>
        </w:rPr>
      </w:pPr>
      <w:r w:rsidRPr="00DE3141">
        <w:rPr>
          <w:rFonts w:ascii="Arial" w:hAnsi="Arial" w:cs="Arial"/>
        </w:rPr>
        <w:t>Transmit</w:t>
      </w:r>
      <w:r w:rsidR="008A02BD" w:rsidRPr="00DE3141">
        <w:rPr>
          <w:rFonts w:ascii="Arial" w:hAnsi="Arial" w:cs="Arial"/>
        </w:rPr>
        <w:t>t</w:t>
      </w:r>
      <w:r w:rsidRPr="00DE3141">
        <w:rPr>
          <w:rFonts w:ascii="Arial" w:hAnsi="Arial" w:cs="Arial"/>
        </w:rPr>
        <w:t>ing</w:t>
      </w:r>
      <w:r w:rsidR="008A02BD" w:rsidRPr="00DE3141">
        <w:rPr>
          <w:rFonts w:ascii="Arial" w:hAnsi="Arial" w:cs="Arial"/>
        </w:rPr>
        <w:t xml:space="preserve"> important soft skills to potential migrant entrepreneurs important in setting-up and running a business such as how to deal with feedback, communication skills, interpersonal skills</w:t>
      </w:r>
      <w:r w:rsidR="0090426F" w:rsidRPr="00DE3141">
        <w:rPr>
          <w:rFonts w:ascii="Arial" w:hAnsi="Arial" w:cs="Arial"/>
        </w:rPr>
        <w:t>.</w:t>
      </w:r>
    </w:p>
    <w:p w14:paraId="2BEC7FAF" w14:textId="77777777" w:rsidR="008A02BD" w:rsidRPr="00DE3141" w:rsidRDefault="008A02BD" w:rsidP="0090426F">
      <w:pPr>
        <w:pStyle w:val="Listenabsatz"/>
        <w:numPr>
          <w:ilvl w:val="0"/>
          <w:numId w:val="7"/>
        </w:numPr>
        <w:spacing w:after="0" w:line="240" w:lineRule="auto"/>
        <w:jc w:val="both"/>
        <w:rPr>
          <w:rFonts w:ascii="Arial" w:hAnsi="Arial" w:cs="Arial"/>
        </w:rPr>
      </w:pPr>
      <w:r w:rsidRPr="00DE3141">
        <w:rPr>
          <w:rFonts w:ascii="Arial" w:hAnsi="Arial" w:cs="Arial"/>
        </w:rPr>
        <w:t>Supporting potential migrant entrepreneurs in unleashing their potential and making important decisions regarding the businesses</w:t>
      </w:r>
      <w:r w:rsidR="0090426F" w:rsidRPr="00DE3141">
        <w:rPr>
          <w:rFonts w:ascii="Arial" w:hAnsi="Arial" w:cs="Arial"/>
        </w:rPr>
        <w:t>.</w:t>
      </w:r>
    </w:p>
    <w:p w14:paraId="2AEB1692" w14:textId="35326E7D" w:rsidR="0090426F" w:rsidRDefault="008A02BD" w:rsidP="0090426F">
      <w:pPr>
        <w:pStyle w:val="Listenabsatz"/>
        <w:numPr>
          <w:ilvl w:val="0"/>
          <w:numId w:val="7"/>
        </w:numPr>
        <w:spacing w:after="0" w:line="240" w:lineRule="auto"/>
        <w:jc w:val="both"/>
        <w:rPr>
          <w:rFonts w:ascii="Arial" w:hAnsi="Arial" w:cs="Arial"/>
        </w:rPr>
      </w:pPr>
      <w:r w:rsidRPr="00DE3141">
        <w:rPr>
          <w:rFonts w:ascii="Arial" w:hAnsi="Arial" w:cs="Arial"/>
        </w:rPr>
        <w:t>Reassuring the mentees thereby increasing their self-confidence, drive and motivation</w:t>
      </w:r>
      <w:r w:rsidR="00D94BF0">
        <w:rPr>
          <w:rFonts w:ascii="Arial" w:hAnsi="Arial" w:cs="Arial"/>
        </w:rPr>
        <w:t>.</w:t>
      </w:r>
    </w:p>
    <w:p w14:paraId="6AC57BD0" w14:textId="24EF828E" w:rsidR="00D94BF0" w:rsidRPr="00AC298E" w:rsidRDefault="00AC298E" w:rsidP="0090426F">
      <w:pPr>
        <w:pStyle w:val="Listenabsatz"/>
        <w:numPr>
          <w:ilvl w:val="0"/>
          <w:numId w:val="7"/>
        </w:numPr>
        <w:spacing w:after="0" w:line="240" w:lineRule="auto"/>
        <w:jc w:val="both"/>
        <w:rPr>
          <w:rFonts w:ascii="Arial" w:hAnsi="Arial" w:cs="Arial"/>
        </w:rPr>
      </w:pPr>
      <w:r>
        <w:rPr>
          <w:rFonts w:ascii="Arial" w:hAnsi="Arial" w:cs="Arial"/>
        </w:rPr>
        <w:t>Contributing to</w:t>
      </w:r>
      <w:bookmarkStart w:id="0" w:name="_GoBack"/>
      <w:bookmarkEnd w:id="0"/>
      <w:r w:rsidR="00D94BF0" w:rsidRPr="00AC298E">
        <w:rPr>
          <w:rFonts w:ascii="Arial" w:hAnsi="Arial" w:cs="Arial"/>
        </w:rPr>
        <w:t xml:space="preserve"> the training of potential migrant entrepreneurs by clarifying aspects of the course that may not be understood, as well as supporting the mentees to apply what they learn into practice in their project ideas.</w:t>
      </w:r>
    </w:p>
    <w:p w14:paraId="17CDA925" w14:textId="5673FDA7" w:rsidR="008A02BD" w:rsidRPr="00DE3141" w:rsidRDefault="008A02BD" w:rsidP="0090426F">
      <w:pPr>
        <w:pStyle w:val="Listenabsatz"/>
        <w:numPr>
          <w:ilvl w:val="0"/>
          <w:numId w:val="7"/>
        </w:numPr>
        <w:spacing w:after="0" w:line="240" w:lineRule="auto"/>
        <w:jc w:val="both"/>
        <w:rPr>
          <w:rFonts w:ascii="Arial" w:hAnsi="Arial" w:cs="Arial"/>
        </w:rPr>
      </w:pPr>
      <w:r w:rsidRPr="00DE3141">
        <w:rPr>
          <w:rFonts w:ascii="Arial" w:hAnsi="Arial" w:cs="Arial"/>
        </w:rPr>
        <w:t>Providing necessary contacts to the mentees</w:t>
      </w:r>
      <w:r w:rsidR="0087478E">
        <w:rPr>
          <w:rFonts w:ascii="Arial" w:hAnsi="Arial" w:cs="Arial"/>
        </w:rPr>
        <w:t>.</w:t>
      </w:r>
    </w:p>
    <w:p w14:paraId="47DEBC92" w14:textId="77777777" w:rsidR="00006AA7" w:rsidRPr="00DE3141" w:rsidRDefault="00006AA7" w:rsidP="00006AA7">
      <w:pPr>
        <w:pStyle w:val="Listenabsatz"/>
        <w:spacing w:before="240" w:line="240" w:lineRule="auto"/>
        <w:jc w:val="both"/>
        <w:rPr>
          <w:rFonts w:ascii="Arial" w:hAnsi="Arial" w:cs="Arial"/>
        </w:rPr>
      </w:pPr>
    </w:p>
    <w:p w14:paraId="46F4F57F" w14:textId="77777777" w:rsidR="00006AA7" w:rsidRPr="00DE3141" w:rsidRDefault="00006AA7" w:rsidP="00006AA7">
      <w:pPr>
        <w:pStyle w:val="Listenabsatz"/>
        <w:spacing w:before="240" w:line="240" w:lineRule="auto"/>
        <w:ind w:left="0"/>
        <w:jc w:val="both"/>
        <w:rPr>
          <w:rFonts w:ascii="Arial" w:hAnsi="Arial" w:cs="Arial"/>
          <w:b/>
          <w:bCs/>
        </w:rPr>
      </w:pPr>
      <w:r w:rsidRPr="00DE3141">
        <w:rPr>
          <w:rFonts w:ascii="Arial" w:hAnsi="Arial" w:cs="Arial"/>
          <w:b/>
          <w:bCs/>
        </w:rPr>
        <w:t xml:space="preserve">Time requirements: </w:t>
      </w:r>
    </w:p>
    <w:p w14:paraId="3E7AD56A" w14:textId="77777777" w:rsidR="008721C0" w:rsidRPr="00DE3141" w:rsidRDefault="008721C0" w:rsidP="00006AA7">
      <w:pPr>
        <w:pStyle w:val="Listenabsatz"/>
        <w:spacing w:before="240" w:line="240" w:lineRule="auto"/>
        <w:ind w:left="0"/>
        <w:jc w:val="both"/>
        <w:rPr>
          <w:rFonts w:ascii="Arial" w:hAnsi="Arial" w:cs="Arial"/>
          <w:b/>
          <w:bCs/>
        </w:rPr>
      </w:pPr>
    </w:p>
    <w:p w14:paraId="095A19E7" w14:textId="77777777" w:rsidR="00083C16" w:rsidRPr="00DE3141" w:rsidRDefault="00083C16" w:rsidP="00006AA7">
      <w:pPr>
        <w:pStyle w:val="Listenabsatz"/>
        <w:spacing w:before="240" w:line="240" w:lineRule="auto"/>
        <w:ind w:left="0"/>
        <w:jc w:val="both"/>
        <w:rPr>
          <w:rFonts w:ascii="Arial" w:hAnsi="Arial" w:cs="Arial"/>
        </w:rPr>
      </w:pPr>
      <w:r w:rsidRPr="00DE3141">
        <w:rPr>
          <w:rFonts w:ascii="Arial" w:hAnsi="Arial" w:cs="Arial"/>
        </w:rPr>
        <w:t>YMCB mentors are asked to volunteer the</w:t>
      </w:r>
      <w:r w:rsidR="008721C0" w:rsidRPr="00DE3141">
        <w:rPr>
          <w:rFonts w:ascii="Arial" w:hAnsi="Arial" w:cs="Arial"/>
        </w:rPr>
        <w:t>ir time</w:t>
      </w:r>
      <w:r w:rsidR="00535F52" w:rsidRPr="00DE3141">
        <w:rPr>
          <w:rFonts w:ascii="Arial" w:hAnsi="Arial" w:cs="Arial"/>
        </w:rPr>
        <w:t xml:space="preserve"> between March and September 2020: </w:t>
      </w:r>
    </w:p>
    <w:p w14:paraId="60A076F4" w14:textId="77777777" w:rsidR="00083C16" w:rsidRPr="00DE3141" w:rsidRDefault="00083C16" w:rsidP="00006AA7">
      <w:pPr>
        <w:pStyle w:val="Listenabsatz"/>
        <w:numPr>
          <w:ilvl w:val="0"/>
          <w:numId w:val="8"/>
        </w:numPr>
        <w:spacing w:before="240" w:line="240" w:lineRule="auto"/>
        <w:jc w:val="both"/>
        <w:rPr>
          <w:rFonts w:ascii="Arial" w:hAnsi="Arial" w:cs="Arial"/>
        </w:rPr>
      </w:pPr>
      <w:r w:rsidRPr="00DE3141">
        <w:rPr>
          <w:rFonts w:ascii="Arial" w:hAnsi="Arial" w:cs="Arial"/>
        </w:rPr>
        <w:t>Approximately</w:t>
      </w:r>
      <w:r w:rsidR="00006AA7" w:rsidRPr="00DE3141">
        <w:rPr>
          <w:rFonts w:ascii="Arial" w:hAnsi="Arial" w:cs="Arial"/>
        </w:rPr>
        <w:t xml:space="preserve"> 10 </w:t>
      </w:r>
      <w:r w:rsidR="00535F52" w:rsidRPr="00DE3141">
        <w:rPr>
          <w:rFonts w:ascii="Arial" w:hAnsi="Arial" w:cs="Arial"/>
        </w:rPr>
        <w:t xml:space="preserve">hours </w:t>
      </w:r>
      <w:r w:rsidR="00006AA7" w:rsidRPr="00DE3141">
        <w:rPr>
          <w:rFonts w:ascii="Arial" w:hAnsi="Arial" w:cs="Arial"/>
        </w:rPr>
        <w:t>for the mentors’</w:t>
      </w:r>
      <w:r w:rsidR="00535F52" w:rsidRPr="00DE3141">
        <w:rPr>
          <w:rFonts w:ascii="Arial" w:hAnsi="Arial" w:cs="Arial"/>
        </w:rPr>
        <w:t xml:space="preserve"> training</w:t>
      </w:r>
      <w:r w:rsidR="008721C0" w:rsidRPr="00DE3141">
        <w:rPr>
          <w:rFonts w:ascii="Arial" w:hAnsi="Arial" w:cs="Arial"/>
        </w:rPr>
        <w:t xml:space="preserve"> (2-</w:t>
      </w:r>
      <w:r w:rsidR="00D2524F" w:rsidRPr="00DE3141">
        <w:rPr>
          <w:rFonts w:ascii="Arial" w:hAnsi="Arial" w:cs="Arial"/>
        </w:rPr>
        <w:t>day training)</w:t>
      </w:r>
      <w:r w:rsidRPr="00DE3141">
        <w:rPr>
          <w:rFonts w:ascii="Arial" w:hAnsi="Arial" w:cs="Arial"/>
        </w:rPr>
        <w:t>.</w:t>
      </w:r>
    </w:p>
    <w:p w14:paraId="070045C9" w14:textId="77777777" w:rsidR="00006AA7" w:rsidRPr="00DE3141" w:rsidRDefault="00083C16" w:rsidP="00006AA7">
      <w:pPr>
        <w:pStyle w:val="Listenabsatz"/>
        <w:numPr>
          <w:ilvl w:val="0"/>
          <w:numId w:val="8"/>
        </w:numPr>
        <w:spacing w:before="240" w:line="240" w:lineRule="auto"/>
        <w:jc w:val="both"/>
        <w:rPr>
          <w:rFonts w:ascii="Arial" w:hAnsi="Arial" w:cs="Arial"/>
        </w:rPr>
      </w:pPr>
      <w:r w:rsidRPr="00DE3141">
        <w:rPr>
          <w:rFonts w:ascii="Arial" w:hAnsi="Arial" w:cs="Arial"/>
        </w:rPr>
        <w:t xml:space="preserve">Around 12 </w:t>
      </w:r>
      <w:r w:rsidR="00006AA7" w:rsidRPr="00DE3141">
        <w:rPr>
          <w:rFonts w:ascii="Arial" w:hAnsi="Arial" w:cs="Arial"/>
        </w:rPr>
        <w:t>hours for mentor-mentee</w:t>
      </w:r>
      <w:r w:rsidR="00535F52" w:rsidRPr="00DE3141">
        <w:rPr>
          <w:rFonts w:ascii="Arial" w:hAnsi="Arial" w:cs="Arial"/>
        </w:rPr>
        <w:t xml:space="preserve"> relationship</w:t>
      </w:r>
      <w:r w:rsidR="00476E27" w:rsidRPr="00DE3141">
        <w:rPr>
          <w:rFonts w:ascii="Arial" w:hAnsi="Arial" w:cs="Arial"/>
        </w:rPr>
        <w:t xml:space="preserve"> (6-8 meetings during the programme, to be organised individually by the pairs: when, where, how long)</w:t>
      </w:r>
      <w:r w:rsidR="00535F52" w:rsidRPr="00DE3141">
        <w:rPr>
          <w:rFonts w:ascii="Arial" w:hAnsi="Arial" w:cs="Arial"/>
        </w:rPr>
        <w:t>.</w:t>
      </w:r>
    </w:p>
    <w:p w14:paraId="3081ED03" w14:textId="77777777" w:rsidR="00535F52" w:rsidRPr="00DE3141" w:rsidRDefault="00535F52" w:rsidP="00006AA7">
      <w:pPr>
        <w:pStyle w:val="Listenabsatz"/>
        <w:numPr>
          <w:ilvl w:val="0"/>
          <w:numId w:val="8"/>
        </w:numPr>
        <w:spacing w:before="240" w:line="240" w:lineRule="auto"/>
        <w:jc w:val="both"/>
        <w:rPr>
          <w:rFonts w:ascii="Arial" w:hAnsi="Arial" w:cs="Arial"/>
        </w:rPr>
      </w:pPr>
      <w:r w:rsidRPr="00DE3141">
        <w:rPr>
          <w:rFonts w:ascii="Arial" w:hAnsi="Arial" w:cs="Arial"/>
        </w:rPr>
        <w:t>About 8 hours for att</w:t>
      </w:r>
      <w:r w:rsidR="00A75EDB" w:rsidRPr="00DE3141">
        <w:rPr>
          <w:rFonts w:ascii="Arial" w:hAnsi="Arial" w:cs="Arial"/>
        </w:rPr>
        <w:t xml:space="preserve">ending </w:t>
      </w:r>
      <w:r w:rsidRPr="00DE3141">
        <w:rPr>
          <w:rFonts w:ascii="Arial" w:hAnsi="Arial" w:cs="Arial"/>
        </w:rPr>
        <w:t>forum meetings</w:t>
      </w:r>
      <w:r w:rsidR="00476E27" w:rsidRPr="00DE3141">
        <w:rPr>
          <w:rFonts w:ascii="Arial" w:hAnsi="Arial" w:cs="Arial"/>
        </w:rPr>
        <w:t xml:space="preserve"> (4 meetings of about 2 hours every six weeks)</w:t>
      </w:r>
      <w:r w:rsidR="00A75EDB" w:rsidRPr="00DE3141">
        <w:rPr>
          <w:rFonts w:ascii="Arial" w:hAnsi="Arial" w:cs="Arial"/>
        </w:rPr>
        <w:t>.</w:t>
      </w:r>
      <w:r w:rsidR="00116F88" w:rsidRPr="00DE3141">
        <w:rPr>
          <w:rFonts w:ascii="Arial" w:hAnsi="Arial" w:cs="Arial"/>
        </w:rPr>
        <w:t xml:space="preserve"> Forum meetings involve all mentors and mentees in the YMCB support scheme. They feature inspiring talks from experienced entrepreneurs and offer room for discussion and exchange of ideas.</w:t>
      </w:r>
    </w:p>
    <w:p w14:paraId="3001E36C" w14:textId="77777777" w:rsidR="00875A82" w:rsidRPr="00DE3141" w:rsidRDefault="00875A82" w:rsidP="003D2B79">
      <w:pPr>
        <w:pStyle w:val="Listenabsatz"/>
        <w:spacing w:before="240" w:line="240" w:lineRule="auto"/>
        <w:jc w:val="both"/>
        <w:rPr>
          <w:rFonts w:ascii="Arial" w:hAnsi="Arial" w:cs="Arial"/>
        </w:rPr>
      </w:pPr>
    </w:p>
    <w:p w14:paraId="7DA1ED90" w14:textId="5D0147BF" w:rsidR="00282B53" w:rsidRPr="00DE3141" w:rsidRDefault="0087478E" w:rsidP="00282B53">
      <w:pPr>
        <w:rPr>
          <w:rFonts w:ascii="Arial" w:hAnsi="Arial" w:cs="Arial"/>
        </w:rPr>
      </w:pPr>
      <w:r w:rsidRPr="00AC298E">
        <w:rPr>
          <w:rFonts w:ascii="Arial" w:hAnsi="Arial" w:cs="Arial"/>
        </w:rPr>
        <w:t xml:space="preserve">The mentoring in the YMCB support scheme is based on a voluntary basis and the mentors will not receive any </w:t>
      </w:r>
      <w:r w:rsidR="00AC298E">
        <w:rPr>
          <w:rFonts w:ascii="Arial" w:hAnsi="Arial" w:cs="Arial"/>
        </w:rPr>
        <w:t>financial</w:t>
      </w:r>
      <w:r w:rsidRPr="00AC298E">
        <w:rPr>
          <w:rFonts w:ascii="Arial" w:hAnsi="Arial" w:cs="Arial"/>
        </w:rPr>
        <w:t xml:space="preserve"> compensation, nevertheless, participating in the mentoring will impact both the mentors and mentees positively, as described </w:t>
      </w:r>
      <w:r w:rsidR="00D94BF0" w:rsidRPr="00AC298E">
        <w:rPr>
          <w:rFonts w:ascii="Arial" w:hAnsi="Arial" w:cs="Arial"/>
        </w:rPr>
        <w:t>above.</w:t>
      </w:r>
    </w:p>
    <w:p w14:paraId="1CD58407" w14:textId="4636CE2B" w:rsidR="00282B53" w:rsidRPr="00DE3141" w:rsidRDefault="00282B53" w:rsidP="00282B53">
      <w:pPr>
        <w:rPr>
          <w:rFonts w:ascii="Arial" w:hAnsi="Arial" w:cs="Arial"/>
        </w:rPr>
      </w:pPr>
    </w:p>
    <w:p w14:paraId="3F90285B" w14:textId="1868F1A5" w:rsidR="00282B53" w:rsidRPr="00DE3141" w:rsidRDefault="00282B53" w:rsidP="00282B53">
      <w:pPr>
        <w:rPr>
          <w:rFonts w:ascii="Arial" w:hAnsi="Arial" w:cs="Arial"/>
        </w:rPr>
      </w:pPr>
    </w:p>
    <w:p w14:paraId="0D0AFE77" w14:textId="79D0E58E" w:rsidR="00282B53" w:rsidRPr="00DE3141" w:rsidRDefault="00282B53" w:rsidP="00282B53">
      <w:pPr>
        <w:rPr>
          <w:rFonts w:ascii="Arial" w:hAnsi="Arial" w:cs="Arial"/>
        </w:rPr>
      </w:pPr>
    </w:p>
    <w:p w14:paraId="5E037FFB" w14:textId="4751A2B7" w:rsidR="00282B53" w:rsidRPr="00DE3141" w:rsidRDefault="00282B53" w:rsidP="00282B53">
      <w:pPr>
        <w:rPr>
          <w:rFonts w:ascii="Arial" w:hAnsi="Arial" w:cs="Arial"/>
        </w:rPr>
      </w:pPr>
    </w:p>
    <w:p w14:paraId="21DC1ADA" w14:textId="13FEE4E8" w:rsidR="00282B53" w:rsidRPr="00DE3141" w:rsidRDefault="00282B53" w:rsidP="00282B53">
      <w:pPr>
        <w:rPr>
          <w:rFonts w:ascii="Arial" w:hAnsi="Arial" w:cs="Arial"/>
        </w:rPr>
      </w:pPr>
    </w:p>
    <w:p w14:paraId="34A0453D" w14:textId="038D0E67" w:rsidR="00282B53" w:rsidRPr="00DE3141" w:rsidRDefault="00282B53" w:rsidP="00282B53">
      <w:pPr>
        <w:rPr>
          <w:rFonts w:ascii="Arial" w:hAnsi="Arial" w:cs="Arial"/>
        </w:rPr>
      </w:pPr>
    </w:p>
    <w:p w14:paraId="556E45B5" w14:textId="027504C1" w:rsidR="00282B53" w:rsidRPr="00DE3141" w:rsidRDefault="00282B53" w:rsidP="00282B53">
      <w:pPr>
        <w:rPr>
          <w:rFonts w:ascii="Arial" w:hAnsi="Arial" w:cs="Arial"/>
        </w:rPr>
      </w:pPr>
    </w:p>
    <w:p w14:paraId="1219DD54" w14:textId="250C2F2D" w:rsidR="00282B53" w:rsidRPr="00DE3141" w:rsidRDefault="00282B53" w:rsidP="00D94BF0">
      <w:pPr>
        <w:rPr>
          <w:rFonts w:ascii="Arial" w:hAnsi="Arial" w:cs="Arial"/>
        </w:rPr>
      </w:pPr>
    </w:p>
    <w:sectPr w:rsidR="00282B53" w:rsidRPr="00DE3141" w:rsidSect="00F04F50">
      <w:headerReference w:type="default" r:id="rId7"/>
      <w:footerReference w:type="default" r:id="rId8"/>
      <w:headerReference w:type="first" r:id="rId9"/>
      <w:footerReference w:type="first" r:id="rId10"/>
      <w:pgSz w:w="11906" w:h="16838"/>
      <w:pgMar w:top="1440" w:right="1440" w:bottom="1440" w:left="144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83682" w14:textId="77777777" w:rsidR="0007678B" w:rsidRDefault="0007678B" w:rsidP="00B30A5B">
      <w:pPr>
        <w:spacing w:after="0" w:line="240" w:lineRule="auto"/>
      </w:pPr>
      <w:r>
        <w:separator/>
      </w:r>
    </w:p>
  </w:endnote>
  <w:endnote w:type="continuationSeparator" w:id="0">
    <w:p w14:paraId="2C3316E2" w14:textId="77777777" w:rsidR="0007678B" w:rsidRDefault="0007678B" w:rsidP="00B30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DDCD7" w14:textId="0E277E10" w:rsidR="00B30A5B" w:rsidRPr="00282B53" w:rsidRDefault="00282B53" w:rsidP="00282B53">
    <w:pPr>
      <w:spacing w:before="120"/>
      <w:ind w:left="1" w:firstLine="719"/>
      <w:jc w:val="center"/>
      <w:rPr>
        <w:rFonts w:ascii="Arial" w:hAnsi="Arial" w:cs="Arial"/>
        <w:sz w:val="18"/>
        <w:szCs w:val="18"/>
      </w:rPr>
    </w:pPr>
    <w:r w:rsidRPr="00282B53">
      <w:rPr>
        <w:rFonts w:asciiTheme="minorBidi" w:hAnsiTheme="minorBidi"/>
        <w:noProof/>
        <w:sz w:val="18"/>
        <w:szCs w:val="18"/>
        <w:lang w:val="de-AT" w:eastAsia="de-AT"/>
      </w:rPr>
      <w:drawing>
        <wp:anchor distT="0" distB="0" distL="114300" distR="114300" simplePos="0" relativeHeight="251659264" behindDoc="1" locked="0" layoutInCell="1" allowOverlap="1" wp14:anchorId="023F5A46" wp14:editId="76A845EB">
          <wp:simplePos x="0" y="0"/>
          <wp:positionH relativeFrom="column">
            <wp:posOffset>-228600</wp:posOffset>
          </wp:positionH>
          <wp:positionV relativeFrom="paragraph">
            <wp:posOffset>43327</wp:posOffset>
          </wp:positionV>
          <wp:extent cx="669925" cy="447675"/>
          <wp:effectExtent l="0" t="0" r="0" b="9525"/>
          <wp:wrapTight wrapText="bothSides">
            <wp:wrapPolygon edited="0">
              <wp:start x="0" y="0"/>
              <wp:lineTo x="0" y="20834"/>
              <wp:lineTo x="20474" y="20834"/>
              <wp:lineTo x="20474"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U_flag_yellow_lo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925" cy="447675"/>
                  </a:xfrm>
                  <a:prstGeom prst="rect">
                    <a:avLst/>
                  </a:prstGeom>
                </pic:spPr>
              </pic:pic>
            </a:graphicData>
          </a:graphic>
          <wp14:sizeRelH relativeFrom="margin">
            <wp14:pctWidth>0</wp14:pctWidth>
          </wp14:sizeRelH>
          <wp14:sizeRelV relativeFrom="margin">
            <wp14:pctHeight>0</wp14:pctHeight>
          </wp14:sizeRelV>
        </wp:anchor>
      </w:drawing>
    </w:r>
    <w:r w:rsidRPr="00282B53">
      <w:rPr>
        <w:noProof/>
        <w:spacing w:val="6"/>
        <w:sz w:val="18"/>
        <w:szCs w:val="18"/>
        <w:lang w:val="de-AT" w:eastAsia="de-AT"/>
      </w:rPr>
      <mc:AlternateContent>
        <mc:Choice Requires="wps">
          <w:drawing>
            <wp:anchor distT="0" distB="0" distL="114300" distR="114300" simplePos="0" relativeHeight="251661312" behindDoc="0" locked="0" layoutInCell="1" allowOverlap="1" wp14:anchorId="5E2A1D6D" wp14:editId="6E2ABF54">
              <wp:simplePos x="0" y="0"/>
              <wp:positionH relativeFrom="page">
                <wp:posOffset>645746</wp:posOffset>
              </wp:positionH>
              <wp:positionV relativeFrom="page">
                <wp:posOffset>9604717</wp:posOffset>
              </wp:positionV>
              <wp:extent cx="5991860" cy="0"/>
              <wp:effectExtent l="0" t="0" r="15240" b="1270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860" cy="0"/>
                      </a:xfrm>
                      <a:prstGeom prst="line">
                        <a:avLst/>
                      </a:prstGeom>
                      <a:noFill/>
                      <a:ln w="12700">
                        <a:solidFill>
                          <a:srgbClr val="69A7DD"/>
                        </a:solidFill>
                        <a:round/>
                        <a:headEnd/>
                        <a:tailEnd/>
                      </a:ln>
                      <a:effectLst/>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73E1BCA" id="Line 1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85pt,756.3pt" to="522.65pt,7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" strokecolor="#69a7dd" strokeweight="1pt">
              <w10:wrap anchorx="page" anchory="page"/>
            </v:line>
          </w:pict>
        </mc:Fallback>
      </mc:AlternateContent>
    </w:r>
    <w:r w:rsidR="00F04F50" w:rsidRPr="00282B53">
      <w:rPr>
        <w:rFonts w:ascii="Arial" w:hAnsi="Arial" w:cs="Arial"/>
        <w:sz w:val="18"/>
        <w:szCs w:val="18"/>
      </w:rPr>
      <w:t>The Entrepreneurial Capacity Building for Young Migrants (YMCB) project (no. SI2.789119) has received funding from the European Union</w:t>
    </w:r>
    <w:r>
      <w:rPr>
        <w:rFonts w:ascii="Arial" w:hAnsi="Arial"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FACED" w14:textId="0BB97648" w:rsidR="00282B53" w:rsidRDefault="00282B53" w:rsidP="00282B53">
    <w:pPr>
      <w:spacing w:before="120"/>
      <w:ind w:left="1" w:firstLine="719"/>
      <w:jc w:val="center"/>
      <w:rPr>
        <w:rFonts w:asciiTheme="minorBidi" w:hAnsiTheme="minorBidi"/>
        <w:sz w:val="18"/>
        <w:szCs w:val="18"/>
      </w:rPr>
    </w:pPr>
    <w:r w:rsidRPr="00282B53">
      <w:rPr>
        <w:noProof/>
        <w:spacing w:val="6"/>
        <w:sz w:val="18"/>
        <w:szCs w:val="18"/>
        <w:lang w:val="de-AT" w:eastAsia="de-AT"/>
      </w:rPr>
      <mc:AlternateContent>
        <mc:Choice Requires="wps">
          <w:drawing>
            <wp:anchor distT="0" distB="0" distL="114300" distR="114300" simplePos="0" relativeHeight="251664384" behindDoc="0" locked="0" layoutInCell="1" allowOverlap="1" wp14:anchorId="16C49245" wp14:editId="0E52AE11">
              <wp:simplePos x="0" y="0"/>
              <wp:positionH relativeFrom="page">
                <wp:posOffset>645160</wp:posOffset>
              </wp:positionH>
              <wp:positionV relativeFrom="page">
                <wp:posOffset>9604180</wp:posOffset>
              </wp:positionV>
              <wp:extent cx="5991860" cy="0"/>
              <wp:effectExtent l="0" t="0" r="15240" b="1270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860" cy="0"/>
                      </a:xfrm>
                      <a:prstGeom prst="line">
                        <a:avLst/>
                      </a:prstGeom>
                      <a:noFill/>
                      <a:ln w="12700">
                        <a:solidFill>
                          <a:srgbClr val="69A7DD"/>
                        </a:solidFill>
                        <a:round/>
                        <a:headEnd/>
                        <a:tailEnd/>
                      </a:ln>
                      <a:effectLst/>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1DAE960" id="Line 12"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8pt,756.25pt" to="522.6pt,7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" strokecolor="#69a7dd" strokeweight="1pt">
              <w10:wrap anchorx="page" anchory="page"/>
            </v:line>
          </w:pict>
        </mc:Fallback>
      </mc:AlternateContent>
    </w:r>
  </w:p>
  <w:p w14:paraId="05B17F97" w14:textId="51BB3D3D" w:rsidR="00F04F50" w:rsidRDefault="00282B53" w:rsidP="00B07A4E">
    <w:pPr>
      <w:pStyle w:val="Fuzeile"/>
      <w:tabs>
        <w:tab w:val="right" w:pos="9066"/>
      </w:tabs>
      <w:ind w:left="-1276" w:right="-853" w:hanging="142"/>
      <w:jc w:val="right"/>
    </w:pPr>
    <w:r w:rsidRPr="00282B53">
      <w:rPr>
        <w:rFonts w:asciiTheme="minorBidi" w:hAnsiTheme="minorBidi"/>
        <w:noProof/>
        <w:sz w:val="18"/>
        <w:szCs w:val="18"/>
        <w:lang w:val="de-AT" w:eastAsia="de-AT"/>
      </w:rPr>
      <w:drawing>
        <wp:anchor distT="0" distB="0" distL="114300" distR="114300" simplePos="0" relativeHeight="251663360" behindDoc="1" locked="0" layoutInCell="1" allowOverlap="1" wp14:anchorId="5D59BBD0" wp14:editId="172936BD">
          <wp:simplePos x="0" y="0"/>
          <wp:positionH relativeFrom="column">
            <wp:posOffset>-228600</wp:posOffset>
          </wp:positionH>
          <wp:positionV relativeFrom="paragraph">
            <wp:posOffset>109807</wp:posOffset>
          </wp:positionV>
          <wp:extent cx="669925" cy="447675"/>
          <wp:effectExtent l="0" t="0" r="0" b="9525"/>
          <wp:wrapTight wrapText="bothSides">
            <wp:wrapPolygon edited="0">
              <wp:start x="0" y="0"/>
              <wp:lineTo x="0" y="20834"/>
              <wp:lineTo x="20474" y="20834"/>
              <wp:lineTo x="2047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U_flag_yellow_lo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925" cy="447675"/>
                  </a:xfrm>
                  <a:prstGeom prst="rect">
                    <a:avLst/>
                  </a:prstGeom>
                </pic:spPr>
              </pic:pic>
            </a:graphicData>
          </a:graphic>
          <wp14:sizeRelH relativeFrom="margin">
            <wp14:pctWidth>0</wp14:pctWidth>
          </wp14:sizeRelH>
          <wp14:sizeRelV relativeFrom="margin">
            <wp14:pctHeight>0</wp14:pctHeight>
          </wp14:sizeRelV>
        </wp:anchor>
      </w:drawing>
    </w:r>
    <w:r w:rsidR="00F04F50">
      <w:tab/>
    </w:r>
    <w:r w:rsidR="00F04F50">
      <w:tab/>
    </w:r>
  </w:p>
  <w:p w14:paraId="1EAFAC52" w14:textId="77777777" w:rsidR="00282B53" w:rsidRPr="00282B53" w:rsidRDefault="00282B53" w:rsidP="00282B53">
    <w:pPr>
      <w:pStyle w:val="Fuzeile"/>
      <w:jc w:val="center"/>
      <w:rPr>
        <w:rFonts w:ascii="Arial" w:hAnsi="Arial" w:cs="Arial"/>
        <w:sz w:val="18"/>
        <w:szCs w:val="18"/>
      </w:rPr>
    </w:pPr>
    <w:r w:rsidRPr="00282B53">
      <w:rPr>
        <w:rFonts w:ascii="Arial" w:hAnsi="Arial" w:cs="Arial"/>
        <w:sz w:val="18"/>
        <w:szCs w:val="18"/>
      </w:rPr>
      <w:t xml:space="preserve">The Entrepreneurial Capacity Building for Young Migrants (YMCB) project (no. SI2.789119) </w:t>
    </w:r>
    <w:r w:rsidRPr="00282B53">
      <w:rPr>
        <w:rFonts w:ascii="Arial" w:hAnsi="Arial" w:cs="Arial"/>
        <w:sz w:val="18"/>
        <w:szCs w:val="18"/>
      </w:rPr>
      <w:br/>
      <w:t>has received funding from the European Union</w:t>
    </w:r>
  </w:p>
  <w:p w14:paraId="0578722A" w14:textId="5E33EBDC" w:rsidR="00F04F50" w:rsidRPr="00282B53" w:rsidRDefault="00F04F50" w:rsidP="00282B53">
    <w:pPr>
      <w:pStyle w:val="Fuzeile"/>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29D00" w14:textId="77777777" w:rsidR="0007678B" w:rsidRDefault="0007678B" w:rsidP="00B30A5B">
      <w:pPr>
        <w:spacing w:after="0" w:line="240" w:lineRule="auto"/>
      </w:pPr>
      <w:r>
        <w:separator/>
      </w:r>
    </w:p>
  </w:footnote>
  <w:footnote w:type="continuationSeparator" w:id="0">
    <w:p w14:paraId="1DC6DA0B" w14:textId="77777777" w:rsidR="0007678B" w:rsidRDefault="0007678B" w:rsidP="00B30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C4EB4" w14:textId="2325A184" w:rsidR="00B30A5B" w:rsidRPr="00B30A5B" w:rsidRDefault="00282B53" w:rsidP="00B30A5B">
    <w:pPr>
      <w:tabs>
        <w:tab w:val="center" w:pos="4536"/>
        <w:tab w:val="right" w:pos="9072"/>
      </w:tabs>
      <w:spacing w:after="0" w:line="240" w:lineRule="auto"/>
      <w:jc w:val="center"/>
      <w:rPr>
        <w:rFonts w:eastAsia="Calibri" w:cs="Times New Roman"/>
        <w:color w:val="69A7DD"/>
        <w:sz w:val="56"/>
        <w:szCs w:val="24"/>
      </w:rPr>
    </w:pPr>
    <w:r>
      <w:rPr>
        <w:noProof/>
        <w:lang w:val="de-AT" w:eastAsia="de-AT"/>
      </w:rPr>
      <w:drawing>
        <wp:anchor distT="0" distB="0" distL="114300" distR="114300" simplePos="0" relativeHeight="251669504" behindDoc="0" locked="0" layoutInCell="1" allowOverlap="1" wp14:anchorId="75B208E9" wp14:editId="4D00DF28">
          <wp:simplePos x="0" y="0"/>
          <wp:positionH relativeFrom="column">
            <wp:posOffset>5267569</wp:posOffset>
          </wp:positionH>
          <wp:positionV relativeFrom="paragraph">
            <wp:posOffset>203053</wp:posOffset>
          </wp:positionV>
          <wp:extent cx="1070610" cy="791845"/>
          <wp:effectExtent l="0" t="0" r="0" b="0"/>
          <wp:wrapThrough wrapText="bothSides">
            <wp:wrapPolygon edited="0">
              <wp:start x="2306" y="0"/>
              <wp:lineTo x="0" y="5543"/>
              <wp:lineTo x="0" y="7621"/>
              <wp:lineTo x="1025" y="11086"/>
              <wp:lineTo x="1025" y="13164"/>
              <wp:lineTo x="6406" y="16629"/>
              <wp:lineTo x="9480" y="16629"/>
              <wp:lineTo x="11274" y="21132"/>
              <wp:lineTo x="11530" y="21132"/>
              <wp:lineTo x="18961" y="21132"/>
              <wp:lineTo x="19217" y="21132"/>
              <wp:lineTo x="21267" y="14897"/>
              <wp:lineTo x="21267" y="13511"/>
              <wp:lineTo x="20498" y="11086"/>
              <wp:lineTo x="15886" y="0"/>
              <wp:lineTo x="2306"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ymcb-cubes.png"/>
                  <pic:cNvPicPr/>
                </pic:nvPicPr>
                <pic:blipFill>
                  <a:blip r:embed="rId1">
                    <a:alphaModFix amt="35000"/>
                    <a:extLst>
                      <a:ext uri="{28A0092B-C50C-407E-A947-70E740481C1C}">
                        <a14:useLocalDpi xmlns:a14="http://schemas.microsoft.com/office/drawing/2010/main" val="0"/>
                      </a:ext>
                    </a:extLst>
                  </a:blip>
                  <a:stretch>
                    <a:fillRect/>
                  </a:stretch>
                </pic:blipFill>
                <pic:spPr>
                  <a:xfrm>
                    <a:off x="0" y="0"/>
                    <a:ext cx="1070610" cy="7918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2"/>
      <w:tblW w:w="12049" w:type="dxa"/>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49"/>
    </w:tblGrid>
    <w:tr w:rsidR="00F04F50" w:rsidRPr="00760A1B" w14:paraId="319644F5" w14:textId="77777777" w:rsidTr="00565378">
      <w:tc>
        <w:tcPr>
          <w:tcW w:w="12049" w:type="dxa"/>
          <w:shd w:val="clear" w:color="auto" w:fill="69A7DD"/>
        </w:tcPr>
        <w:p w14:paraId="13B56953" w14:textId="77777777" w:rsidR="00F04F50" w:rsidRPr="00760A1B" w:rsidRDefault="00F04F50" w:rsidP="00565378">
          <w:pPr>
            <w:tabs>
              <w:tab w:val="center" w:pos="4536"/>
              <w:tab w:val="right" w:pos="9072"/>
            </w:tabs>
            <w:jc w:val="center"/>
            <w:rPr>
              <w:rFonts w:eastAsia="Calibri"/>
              <w:color w:val="69A7DD"/>
              <w:sz w:val="56"/>
            </w:rPr>
          </w:pPr>
        </w:p>
      </w:tc>
    </w:tr>
  </w:tbl>
  <w:p w14:paraId="6CE0407F" w14:textId="77777777" w:rsidR="00F04F50" w:rsidRPr="00760A1B" w:rsidRDefault="00F04F50" w:rsidP="00B454D3">
    <w:pPr>
      <w:tabs>
        <w:tab w:val="center" w:pos="4536"/>
        <w:tab w:val="right" w:pos="9072"/>
      </w:tabs>
      <w:spacing w:after="0" w:line="240" w:lineRule="auto"/>
      <w:jc w:val="center"/>
      <w:rPr>
        <w:rFonts w:eastAsia="Calibri"/>
        <w:color w:val="69A7DD"/>
      </w:rPr>
    </w:pPr>
  </w:p>
  <w:p w14:paraId="72172BA4" w14:textId="77777777" w:rsidR="00F04F50" w:rsidRPr="00760A1B" w:rsidRDefault="00F04F50" w:rsidP="00B454D3">
    <w:pPr>
      <w:tabs>
        <w:tab w:val="center" w:pos="4536"/>
        <w:tab w:val="right" w:pos="9072"/>
      </w:tabs>
      <w:spacing w:after="0" w:line="240" w:lineRule="auto"/>
      <w:jc w:val="center"/>
      <w:rPr>
        <w:rFonts w:eastAsia="Calibri"/>
        <w:color w:val="69A7DD"/>
        <w:sz w:val="56"/>
        <w:szCs w:val="24"/>
      </w:rPr>
    </w:pPr>
    <w:r w:rsidRPr="00760A1B">
      <w:rPr>
        <w:rFonts w:eastAsia="Calibri"/>
        <w:noProof/>
        <w:color w:val="69A7DD"/>
        <w:sz w:val="56"/>
        <w:szCs w:val="24"/>
        <w:lang w:val="de-AT" w:eastAsia="de-AT"/>
      </w:rPr>
      <w:drawing>
        <wp:inline distT="0" distB="0" distL="0" distR="0" wp14:anchorId="12BAD228" wp14:editId="241D0BE5">
          <wp:extent cx="1932455" cy="1332000"/>
          <wp:effectExtent l="0" t="0" r="0" b="1905"/>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mcb-rvb.jpg"/>
                  <pic:cNvPicPr/>
                </pic:nvPicPr>
                <pic:blipFill>
                  <a:blip r:embed="rId1">
                    <a:extLst>
                      <a:ext uri="{28A0092B-C50C-407E-A947-70E740481C1C}">
                        <a14:useLocalDpi xmlns:a14="http://schemas.microsoft.com/office/drawing/2010/main" val="0"/>
                      </a:ext>
                    </a:extLst>
                  </a:blip>
                  <a:stretch>
                    <a:fillRect/>
                  </a:stretch>
                </pic:blipFill>
                <pic:spPr>
                  <a:xfrm>
                    <a:off x="0" y="0"/>
                    <a:ext cx="1932455" cy="1332000"/>
                  </a:xfrm>
                  <a:prstGeom prst="rect">
                    <a:avLst/>
                  </a:prstGeom>
                </pic:spPr>
              </pic:pic>
            </a:graphicData>
          </a:graphic>
        </wp:inline>
      </w:drawing>
    </w:r>
  </w:p>
  <w:p w14:paraId="7DF214CE" w14:textId="77777777" w:rsidR="00F04F50" w:rsidRDefault="00F04F5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E5C7D"/>
    <w:multiLevelType w:val="hybridMultilevel"/>
    <w:tmpl w:val="C5FA842E"/>
    <w:lvl w:ilvl="0" w:tplc="F3D4B5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B21938"/>
    <w:multiLevelType w:val="hybridMultilevel"/>
    <w:tmpl w:val="3CA25CEE"/>
    <w:lvl w:ilvl="0" w:tplc="0C0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077671"/>
    <w:multiLevelType w:val="hybridMultilevel"/>
    <w:tmpl w:val="0FAA5D8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 w15:restartNumberingAfterBreak="0">
    <w:nsid w:val="38DF75A6"/>
    <w:multiLevelType w:val="hybridMultilevel"/>
    <w:tmpl w:val="5F4EAC30"/>
    <w:lvl w:ilvl="0" w:tplc="0C07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0466DF"/>
    <w:multiLevelType w:val="hybridMultilevel"/>
    <w:tmpl w:val="691E041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35279AE"/>
    <w:multiLevelType w:val="hybridMultilevel"/>
    <w:tmpl w:val="D0C6C8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D063DB0"/>
    <w:multiLevelType w:val="hybridMultilevel"/>
    <w:tmpl w:val="B31833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293809"/>
    <w:multiLevelType w:val="hybridMultilevel"/>
    <w:tmpl w:val="A1D6F656"/>
    <w:lvl w:ilvl="0" w:tplc="0C07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A5B"/>
    <w:rsid w:val="00006AA7"/>
    <w:rsid w:val="000453D3"/>
    <w:rsid w:val="00051826"/>
    <w:rsid w:val="00065B2C"/>
    <w:rsid w:val="0007678B"/>
    <w:rsid w:val="00083C16"/>
    <w:rsid w:val="000A7A0D"/>
    <w:rsid w:val="00116F88"/>
    <w:rsid w:val="001D46D1"/>
    <w:rsid w:val="002339A5"/>
    <w:rsid w:val="00236C69"/>
    <w:rsid w:val="00240236"/>
    <w:rsid w:val="002725C0"/>
    <w:rsid w:val="00282B53"/>
    <w:rsid w:val="00343ED3"/>
    <w:rsid w:val="00385F2D"/>
    <w:rsid w:val="003B66DE"/>
    <w:rsid w:val="003D2B79"/>
    <w:rsid w:val="00476E27"/>
    <w:rsid w:val="00535F52"/>
    <w:rsid w:val="0057391B"/>
    <w:rsid w:val="005B76F3"/>
    <w:rsid w:val="006E5E83"/>
    <w:rsid w:val="00777B9C"/>
    <w:rsid w:val="007B587B"/>
    <w:rsid w:val="007B6CE3"/>
    <w:rsid w:val="008147F4"/>
    <w:rsid w:val="00840C37"/>
    <w:rsid w:val="008721C0"/>
    <w:rsid w:val="0087478E"/>
    <w:rsid w:val="00875A82"/>
    <w:rsid w:val="008A02BD"/>
    <w:rsid w:val="0090426F"/>
    <w:rsid w:val="00912B86"/>
    <w:rsid w:val="00927A68"/>
    <w:rsid w:val="0094582B"/>
    <w:rsid w:val="009478CE"/>
    <w:rsid w:val="00A057DF"/>
    <w:rsid w:val="00A75EDB"/>
    <w:rsid w:val="00AC298E"/>
    <w:rsid w:val="00B10559"/>
    <w:rsid w:val="00B27B15"/>
    <w:rsid w:val="00B30A5B"/>
    <w:rsid w:val="00BF6477"/>
    <w:rsid w:val="00C06AE8"/>
    <w:rsid w:val="00C65C32"/>
    <w:rsid w:val="00C86A3B"/>
    <w:rsid w:val="00CB6D12"/>
    <w:rsid w:val="00D2524F"/>
    <w:rsid w:val="00D41E63"/>
    <w:rsid w:val="00D916FD"/>
    <w:rsid w:val="00D94BF0"/>
    <w:rsid w:val="00DA10CA"/>
    <w:rsid w:val="00DE3141"/>
    <w:rsid w:val="00E96EA6"/>
    <w:rsid w:val="00EC0C3F"/>
    <w:rsid w:val="00F00081"/>
    <w:rsid w:val="00F04F50"/>
    <w:rsid w:val="00F15CE8"/>
    <w:rsid w:val="00F4327A"/>
    <w:rsid w:val="00F96D09"/>
    <w:rsid w:val="00F97C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A26556"/>
  <w15:docId w15:val="{F77D34DD-72C8-493A-83D1-F7021113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0A5B"/>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30A5B"/>
  </w:style>
  <w:style w:type="paragraph" w:styleId="Fuzeile">
    <w:name w:val="footer"/>
    <w:basedOn w:val="Standard"/>
    <w:link w:val="FuzeileZchn"/>
    <w:uiPriority w:val="99"/>
    <w:unhideWhenUsed/>
    <w:rsid w:val="00B30A5B"/>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30A5B"/>
  </w:style>
  <w:style w:type="table" w:customStyle="1" w:styleId="TableGrid2">
    <w:name w:val="Table Grid2"/>
    <w:basedOn w:val="NormaleTabelle"/>
    <w:next w:val="Tabellenraster"/>
    <w:uiPriority w:val="39"/>
    <w:rsid w:val="00B30A5B"/>
    <w:pPr>
      <w:spacing w:after="0" w:line="240" w:lineRule="auto"/>
    </w:pPr>
    <w:rPr>
      <w:sz w:val="24"/>
      <w:szCs w:val="24"/>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B30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30A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0A5B"/>
    <w:rPr>
      <w:rFonts w:ascii="Tahoma" w:hAnsi="Tahoma" w:cs="Tahoma"/>
      <w:sz w:val="16"/>
      <w:szCs w:val="16"/>
    </w:rPr>
  </w:style>
  <w:style w:type="paragraph" w:styleId="Listenabsatz">
    <w:name w:val="List Paragraph"/>
    <w:basedOn w:val="Standard"/>
    <w:uiPriority w:val="34"/>
    <w:qFormat/>
    <w:rsid w:val="00BF6477"/>
    <w:pPr>
      <w:ind w:left="720"/>
      <w:contextualSpacing/>
    </w:pPr>
  </w:style>
  <w:style w:type="character" w:styleId="Hyperlink">
    <w:name w:val="Hyperlink"/>
    <w:basedOn w:val="Absatz-Standardschriftart"/>
    <w:uiPriority w:val="99"/>
    <w:unhideWhenUsed/>
    <w:rsid w:val="00F04F50"/>
    <w:rPr>
      <w:color w:val="0000FF" w:themeColor="hyperlink"/>
      <w:u w:val="single"/>
    </w:rPr>
  </w:style>
  <w:style w:type="character" w:styleId="Kommentarzeichen">
    <w:name w:val="annotation reference"/>
    <w:basedOn w:val="Absatz-Standardschriftart"/>
    <w:uiPriority w:val="99"/>
    <w:semiHidden/>
    <w:unhideWhenUsed/>
    <w:rsid w:val="00C06AE8"/>
    <w:rPr>
      <w:sz w:val="16"/>
      <w:szCs w:val="16"/>
    </w:rPr>
  </w:style>
  <w:style w:type="paragraph" w:styleId="Kommentartext">
    <w:name w:val="annotation text"/>
    <w:basedOn w:val="Standard"/>
    <w:link w:val="KommentartextZchn"/>
    <w:uiPriority w:val="99"/>
    <w:semiHidden/>
    <w:unhideWhenUsed/>
    <w:rsid w:val="00C06AE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06AE8"/>
    <w:rPr>
      <w:sz w:val="20"/>
      <w:szCs w:val="20"/>
    </w:rPr>
  </w:style>
  <w:style w:type="paragraph" w:styleId="Kommentarthema">
    <w:name w:val="annotation subject"/>
    <w:basedOn w:val="Kommentartext"/>
    <w:next w:val="Kommentartext"/>
    <w:link w:val="KommentarthemaZchn"/>
    <w:uiPriority w:val="99"/>
    <w:semiHidden/>
    <w:unhideWhenUsed/>
    <w:rsid w:val="00C06AE8"/>
    <w:rPr>
      <w:b/>
      <w:bCs/>
    </w:rPr>
  </w:style>
  <w:style w:type="character" w:customStyle="1" w:styleId="KommentarthemaZchn">
    <w:name w:val="Kommentarthema Zchn"/>
    <w:basedOn w:val="KommentartextZchn"/>
    <w:link w:val="Kommentarthema"/>
    <w:uiPriority w:val="99"/>
    <w:semiHidden/>
    <w:rsid w:val="00C06A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3924</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Nazek</dc:creator>
  <cp:lastModifiedBy>siller</cp:lastModifiedBy>
  <cp:revision>2</cp:revision>
  <dcterms:created xsi:type="dcterms:W3CDTF">2019-10-30T11:16:00Z</dcterms:created>
  <dcterms:modified xsi:type="dcterms:W3CDTF">2019-10-30T11:16:00Z</dcterms:modified>
</cp:coreProperties>
</file>