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1B360" w14:textId="0D263086" w:rsidR="00C12ABC" w:rsidRDefault="0005557A" w:rsidP="00916917">
      <w:pPr>
        <w:spacing w:before="60" w:after="60"/>
        <w:jc w:val="left"/>
        <w:rPr>
          <w:rStyle w:val="Fett"/>
          <w:rFonts w:ascii="Arial" w:hAnsi="Arial" w:cs="Arial"/>
          <w:b w:val="0"/>
          <w:smallCaps/>
          <w:sz w:val="32"/>
          <w:szCs w:val="32"/>
          <w:lang w:val="en-GB"/>
        </w:rPr>
      </w:pPr>
      <w:r w:rsidRPr="00C12ABC">
        <w:rPr>
          <w:rFonts w:ascii="Arial" w:hAnsi="Arial" w:cs="Arial"/>
          <w:noProof/>
          <w:color w:val="auto"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CD35" wp14:editId="50C4D3E4">
                <wp:simplePos x="0" y="0"/>
                <wp:positionH relativeFrom="column">
                  <wp:posOffset>-10795</wp:posOffset>
                </wp:positionH>
                <wp:positionV relativeFrom="paragraph">
                  <wp:posOffset>-634365</wp:posOffset>
                </wp:positionV>
                <wp:extent cx="1098550" cy="882650"/>
                <wp:effectExtent l="0" t="0" r="25400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625D" w14:textId="104755E0" w:rsidR="00C12ABC" w:rsidRPr="00C12ABC" w:rsidRDefault="0005557A">
                            <w:pPr>
                              <w:rPr>
                                <w:color w:val="FFC000"/>
                              </w:rPr>
                            </w:pPr>
                            <w:r w:rsidRPr="0005557A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1D7673EE" wp14:editId="5ABD3E71">
                                  <wp:extent cx="858188" cy="78740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407" cy="798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ACD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85pt;margin-top:-49.95pt;width:86.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" strokecolor="#ffc000">
                <v:textbox>
                  <w:txbxContent>
                    <w:p w14:paraId="20DA625D" w14:textId="104755E0" w:rsidR="00C12ABC" w:rsidRPr="00C12ABC" w:rsidRDefault="0005557A">
                      <w:pPr>
                        <w:rPr>
                          <w:color w:val="FFC000"/>
                        </w:rPr>
                      </w:pPr>
                      <w:r w:rsidRPr="0005557A"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1D7673EE" wp14:editId="5ABD3E71">
                            <wp:extent cx="858188" cy="78740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407" cy="798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66ED">
        <w:rPr>
          <w:noProof/>
          <w:lang w:val="de-AT" w:eastAsia="de-AT"/>
        </w:rPr>
        <w:drawing>
          <wp:anchor distT="0" distB="0" distL="114300" distR="114300" simplePos="0" relativeHeight="251657216" behindDoc="0" locked="0" layoutInCell="1" allowOverlap="1" wp14:anchorId="0147F8AE" wp14:editId="749538CC">
            <wp:simplePos x="0" y="0"/>
            <wp:positionH relativeFrom="margin">
              <wp:posOffset>3912870</wp:posOffset>
            </wp:positionH>
            <wp:positionV relativeFrom="margin">
              <wp:posOffset>-636270</wp:posOffset>
            </wp:positionV>
            <wp:extent cx="1788795" cy="683895"/>
            <wp:effectExtent l="0" t="0" r="1905" b="1905"/>
            <wp:wrapSquare wrapText="bothSides"/>
            <wp:docPr id="2" name="Grafik 2" descr="P:\TCP Danube 2014-2020\ZSI project ideas\Infrastructure\WP2 Communication Activities\LOGOs, posters\ResInfra@DR_LOGOS\standard logo image - ResInfra@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CP Danube 2014-2020\ZSI project ideas\Infrastructure\WP2 Communication Activities\LOGOs, posters\ResInfra@DR_LOGOS\standard logo image - ResInfra@D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B4E21" w14:textId="77777777" w:rsidR="00C12ABC" w:rsidRPr="00996248" w:rsidRDefault="00C12ABC" w:rsidP="00996248">
      <w:pPr>
        <w:pStyle w:val="Titel"/>
        <w:outlineLvl w:val="0"/>
        <w:rPr>
          <w:rFonts w:ascii="Arial" w:hAnsi="Arial" w:cs="Arial"/>
          <w:bCs/>
          <w:smallCaps/>
          <w:sz w:val="32"/>
          <w:szCs w:val="32"/>
          <w:lang w:val="en-GB"/>
        </w:rPr>
      </w:pPr>
      <w:r w:rsidRPr="00C12ABC">
        <w:rPr>
          <w:rStyle w:val="Fett"/>
          <w:rFonts w:ascii="Arial" w:hAnsi="Arial" w:cs="Arial"/>
          <w:b w:val="0"/>
          <w:smallCaps/>
          <w:sz w:val="32"/>
          <w:szCs w:val="32"/>
          <w:lang w:val="en-GB"/>
        </w:rPr>
        <w:t>PRESS INFORMATION</w:t>
      </w:r>
      <w:r w:rsidR="00996248">
        <w:rPr>
          <w:rStyle w:val="Fett"/>
          <w:rFonts w:ascii="Arial" w:hAnsi="Arial" w:cs="Arial"/>
          <w:b w:val="0"/>
          <w:smallCaps/>
          <w:sz w:val="32"/>
          <w:szCs w:val="32"/>
          <w:lang w:val="en-GB"/>
        </w:rPr>
        <w:t xml:space="preserve">    </w:t>
      </w:r>
      <w:r w:rsidR="005951E8">
        <w:rPr>
          <w:rStyle w:val="Fett"/>
          <w:rFonts w:ascii="Arial" w:hAnsi="Arial" w:cs="Arial"/>
          <w:b w:val="0"/>
          <w:smallCaps/>
          <w:sz w:val="32"/>
          <w:szCs w:val="32"/>
          <w:lang w:val="en-GB"/>
        </w:rPr>
        <w:t xml:space="preserve">                           </w:t>
      </w:r>
    </w:p>
    <w:p w14:paraId="2141232E" w14:textId="56AA9DB2" w:rsidR="00996248" w:rsidRPr="007116F6" w:rsidRDefault="00916917" w:rsidP="00C12ABC">
      <w:pPr>
        <w:pStyle w:val="StandardWeb"/>
        <w:rPr>
          <w:rFonts w:ascii="Arial" w:hAnsi="Arial" w:cs="Arial"/>
          <w:b/>
          <w:color w:val="0F243E" w:themeColor="text2" w:themeShade="80"/>
          <w:lang w:val="en-US"/>
        </w:rPr>
      </w:pPr>
      <w:bookmarkStart w:id="0" w:name="_GoBack"/>
      <w:r w:rsidRPr="00916917">
        <w:rPr>
          <w:rFonts w:ascii="Arial" w:hAnsi="Arial" w:cs="Arial"/>
          <w:b/>
          <w:color w:val="0F243E" w:themeColor="text2" w:themeShade="80"/>
          <w:lang w:val="en-US"/>
        </w:rPr>
        <w:t>ResInfra@DR Know-how exchange forum</w:t>
      </w:r>
      <w:r>
        <w:rPr>
          <w:rFonts w:ascii="Arial" w:hAnsi="Arial" w:cs="Arial"/>
          <w:b/>
          <w:color w:val="0F243E" w:themeColor="text2" w:themeShade="80"/>
          <w:lang w:val="en-US"/>
        </w:rPr>
        <w:t xml:space="preserve"> on 22-23 May 2019 in Bratislava</w:t>
      </w:r>
      <w:r>
        <w:rPr>
          <w:rFonts w:ascii="Arial" w:hAnsi="Arial" w:cs="Arial"/>
          <w:b/>
          <w:color w:val="0F243E" w:themeColor="text2" w:themeShade="80"/>
          <w:lang w:val="en-US"/>
        </w:rPr>
        <w:br/>
      </w:r>
      <w:r w:rsidR="002F65C4">
        <w:rPr>
          <w:rFonts w:ascii="Arial" w:hAnsi="Arial" w:cs="Arial"/>
          <w:color w:val="0F243E" w:themeColor="text2" w:themeShade="80"/>
          <w:lang w:val="en-US"/>
        </w:rPr>
        <w:t>Focusing on research i</w:t>
      </w:r>
      <w:r w:rsidRPr="00916917">
        <w:rPr>
          <w:rFonts w:ascii="Arial" w:hAnsi="Arial" w:cs="Arial"/>
          <w:color w:val="0F243E" w:themeColor="text2" w:themeShade="80"/>
          <w:lang w:val="en-US"/>
        </w:rPr>
        <w:t>nfrastructures mutual activities in the Danube macro-region</w:t>
      </w:r>
      <w:r w:rsidR="0092640D">
        <w:rPr>
          <w:rFonts w:ascii="Arial" w:hAnsi="Arial" w:cs="Arial"/>
          <w:b/>
          <w:color w:val="0F243E" w:themeColor="text2" w:themeShade="80"/>
          <w:lang w:val="en-US"/>
        </w:rPr>
        <w:br/>
      </w:r>
    </w:p>
    <w:bookmarkEnd w:id="0"/>
    <w:p w14:paraId="3C14A3B7" w14:textId="316B2194" w:rsidR="002F65C4" w:rsidRPr="00F60BB7" w:rsidRDefault="00916917" w:rsidP="004E3704">
      <w:pPr>
        <w:pStyle w:val="StandardWeb"/>
        <w:spacing w:line="360" w:lineRule="auto"/>
        <w:rPr>
          <w:rFonts w:ascii="Arial" w:hAnsi="Arial" w:cs="Arial"/>
          <w:b/>
          <w:sz w:val="22"/>
          <w:szCs w:val="22"/>
        </w:rPr>
      </w:pPr>
      <w:r w:rsidRPr="00F60BB7">
        <w:rPr>
          <w:rFonts w:ascii="Arial" w:hAnsi="Arial" w:cs="Arial"/>
          <w:i/>
        </w:rPr>
        <w:t>Bratislava</w:t>
      </w:r>
      <w:r w:rsidR="00C17517" w:rsidRPr="00F60BB7">
        <w:rPr>
          <w:rFonts w:ascii="Arial" w:hAnsi="Arial" w:cs="Arial"/>
          <w:i/>
        </w:rPr>
        <w:t>, Vienna</w:t>
      </w:r>
      <w:r w:rsidR="00996248" w:rsidRPr="00F60BB7">
        <w:rPr>
          <w:rFonts w:ascii="Arial" w:hAnsi="Arial" w:cs="Arial"/>
        </w:rPr>
        <w:t xml:space="preserve"> –</w:t>
      </w:r>
      <w:r w:rsidR="00F60BB7">
        <w:rPr>
          <w:rFonts w:ascii="Arial" w:hAnsi="Arial" w:cs="Arial"/>
        </w:rPr>
        <w:t xml:space="preserve"> </w:t>
      </w:r>
      <w:r w:rsidR="002F65C4" w:rsidRPr="004E649F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ResInfra@DR project’s mission is to improve framework conditions for research infrastructure</w:t>
      </w:r>
      <w:r w:rsidR="0005557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s</w:t>
      </w:r>
      <w:r w:rsidR="002F65C4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(RI</w:t>
      </w:r>
      <w:r w:rsidR="0005557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s</w:t>
      </w:r>
      <w:r w:rsidR="002F65C4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)</w:t>
      </w:r>
      <w:r w:rsidR="002F65C4" w:rsidRPr="004E649F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and innovation in the Danube </w:t>
      </w:r>
      <w:r w:rsidR="002F65C4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macro-</w:t>
      </w:r>
      <w:r w:rsidR="002F65C4" w:rsidRPr="004E649F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region. </w:t>
      </w:r>
      <w:r w:rsidR="00A71E7C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One</w:t>
      </w:r>
      <w:r w:rsidR="002F65C4" w:rsidRPr="004E649F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key objective of the project is to contribute to the efforts for establishing new RIs and upgrading the existing ones by strengthening both policy-making and managerial capacities in the Danube macro</w:t>
      </w:r>
      <w:r w:rsidR="0005557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-</w:t>
      </w:r>
      <w:r w:rsidR="002F65C4" w:rsidRPr="004E649F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region. </w:t>
      </w:r>
    </w:p>
    <w:p w14:paraId="7EBD8088" w14:textId="307243A7" w:rsidR="00916917" w:rsidRPr="004E649F" w:rsidRDefault="00F60BB7" w:rsidP="004E3704">
      <w:pPr>
        <w:spacing w:before="100" w:beforeAutospacing="1" w:after="100" w:afterAutospacing="1" w:line="360" w:lineRule="auto"/>
        <w:rPr>
          <w:rFonts w:ascii="Arial" w:hAnsi="Arial" w:cs="Arial"/>
          <w:lang w:val="en-GB"/>
        </w:rPr>
      </w:pPr>
      <w:r w:rsidRPr="00F60BB7">
        <w:rPr>
          <w:rFonts w:ascii="Arial" w:hAnsi="Arial" w:cs="Arial"/>
          <w:lang w:val="en-GB"/>
        </w:rPr>
        <w:t>Throughout the last year</w:t>
      </w:r>
      <w:r w:rsidR="004E649F">
        <w:rPr>
          <w:rFonts w:ascii="Arial" w:hAnsi="Arial" w:cs="Arial"/>
          <w:lang w:val="en-GB"/>
        </w:rPr>
        <w:t xml:space="preserve"> the</w:t>
      </w:r>
      <w:r w:rsidRPr="00F60BB7">
        <w:rPr>
          <w:rFonts w:ascii="Arial" w:hAnsi="Arial" w:cs="Arial"/>
          <w:lang w:val="en-GB"/>
        </w:rPr>
        <w:t xml:space="preserve"> ResInfra@DR</w:t>
      </w:r>
      <w:r w:rsidR="002F65C4">
        <w:rPr>
          <w:rFonts w:ascii="Arial" w:hAnsi="Arial" w:cs="Arial"/>
          <w:lang w:val="en-GB"/>
        </w:rPr>
        <w:t xml:space="preserve"> project</w:t>
      </w:r>
      <w:r w:rsidR="004E649F">
        <w:rPr>
          <w:rFonts w:ascii="Arial" w:hAnsi="Arial" w:cs="Arial"/>
          <w:lang w:val="en-GB"/>
        </w:rPr>
        <w:t xml:space="preserve"> </w:t>
      </w:r>
      <w:r w:rsidRPr="00F60BB7">
        <w:rPr>
          <w:rFonts w:ascii="Arial" w:hAnsi="Arial" w:cs="Arial"/>
          <w:lang w:val="en-GB"/>
        </w:rPr>
        <w:t>has offered support to interested r</w:t>
      </w:r>
      <w:r w:rsidR="004E649F">
        <w:rPr>
          <w:rFonts w:ascii="Arial" w:hAnsi="Arial" w:cs="Arial"/>
          <w:lang w:val="en-GB"/>
        </w:rPr>
        <w:t>esearch infrastructures</w:t>
      </w:r>
      <w:r w:rsidR="002F65C4">
        <w:rPr>
          <w:rFonts w:ascii="Arial" w:hAnsi="Arial" w:cs="Arial"/>
          <w:lang w:val="en-GB"/>
        </w:rPr>
        <w:t xml:space="preserve"> in Danube region</w:t>
      </w:r>
      <w:r w:rsidR="004E649F">
        <w:rPr>
          <w:rFonts w:ascii="Arial" w:hAnsi="Arial" w:cs="Arial"/>
          <w:lang w:val="en-GB"/>
        </w:rPr>
        <w:t xml:space="preserve"> </w:t>
      </w:r>
      <w:r w:rsidRPr="00F60BB7">
        <w:rPr>
          <w:rFonts w:ascii="Arial" w:hAnsi="Arial" w:cs="Arial"/>
          <w:lang w:val="en-GB"/>
        </w:rPr>
        <w:t>concerned with management challenges during their regular operations or specific phases of their establishment.</w:t>
      </w:r>
      <w:r w:rsidR="004E3704">
        <w:rPr>
          <w:rFonts w:ascii="Arial" w:hAnsi="Arial" w:cs="Arial"/>
          <w:lang w:val="en-GB"/>
        </w:rPr>
        <w:t xml:space="preserve"> </w:t>
      </w:r>
      <w:r w:rsidRPr="00F60BB7">
        <w:rPr>
          <w:rFonts w:ascii="Arial" w:hAnsi="Arial" w:cs="Arial"/>
          <w:lang w:val="en-GB"/>
        </w:rPr>
        <w:t xml:space="preserve">The </w:t>
      </w:r>
      <w:r w:rsidRPr="004E649F">
        <w:rPr>
          <w:rFonts w:ascii="Arial" w:hAnsi="Arial" w:cs="Arial"/>
          <w:b/>
          <w:color w:val="0F243E" w:themeColor="text2" w:themeShade="80"/>
          <w:lang w:val="en-US"/>
        </w:rPr>
        <w:t>ResInfra@DR Know-how exchange forum</w:t>
      </w:r>
      <w:r w:rsidRPr="00F60BB7">
        <w:rPr>
          <w:rFonts w:ascii="Arial" w:hAnsi="Arial" w:cs="Arial"/>
          <w:color w:val="0F243E" w:themeColor="text2" w:themeShade="80"/>
          <w:lang w:val="en-US"/>
        </w:rPr>
        <w:t xml:space="preserve"> provide</w:t>
      </w:r>
      <w:r w:rsidR="002F65C4">
        <w:rPr>
          <w:rFonts w:ascii="Arial" w:hAnsi="Arial" w:cs="Arial"/>
          <w:color w:val="0F243E" w:themeColor="text2" w:themeShade="80"/>
          <w:lang w:val="en-US"/>
        </w:rPr>
        <w:t>s</w:t>
      </w:r>
      <w:r w:rsidRPr="00F60BB7">
        <w:rPr>
          <w:rFonts w:ascii="Arial" w:hAnsi="Arial" w:cs="Arial"/>
          <w:color w:val="0F243E" w:themeColor="text2" w:themeShade="80"/>
          <w:lang w:val="en-US"/>
        </w:rPr>
        <w:t xml:space="preserve"> an excellent venue for stakeholders </w:t>
      </w:r>
      <w:r w:rsidRPr="00F60BB7">
        <w:rPr>
          <w:rFonts w:ascii="Arial" w:hAnsi="Arial" w:cs="Arial"/>
          <w:lang w:val="en-GB"/>
        </w:rPr>
        <w:t>(including final recipients of support such as involved research entities and infrastructures) to reflect on the current challenges of the initiatives and the proposed recommendations. In addition, a reflection of the process itself should reveal the potential of similar mutual support actions in the Danube macro-region, and how far similar actions should be included in a joint action plan.</w:t>
      </w:r>
      <w:r w:rsidR="004E3704">
        <w:rPr>
          <w:rFonts w:ascii="Arial" w:hAnsi="Arial" w:cs="Arial"/>
          <w:lang w:val="en-GB"/>
        </w:rPr>
        <w:t xml:space="preserve"> </w:t>
      </w:r>
      <w:r w:rsidRPr="00F60BB7">
        <w:rPr>
          <w:rFonts w:ascii="Arial" w:hAnsi="Arial" w:cs="Arial"/>
          <w:lang w:val="en-GB"/>
        </w:rPr>
        <w:t xml:space="preserve">In order to provide ground for reflection, the organisers have invited currently developing </w:t>
      </w:r>
      <w:r w:rsidR="002F65C4">
        <w:rPr>
          <w:rFonts w:ascii="Arial" w:hAnsi="Arial" w:cs="Arial"/>
          <w:lang w:val="en-GB"/>
        </w:rPr>
        <w:t>RIs</w:t>
      </w:r>
      <w:r w:rsidRPr="00F60BB7">
        <w:rPr>
          <w:rFonts w:ascii="Arial" w:hAnsi="Arial" w:cs="Arial"/>
          <w:lang w:val="en-GB"/>
        </w:rPr>
        <w:t xml:space="preserve"> and already successful initiatives to allow a wider sharing of experiences.</w:t>
      </w:r>
    </w:p>
    <w:p w14:paraId="6BFA2863" w14:textId="5B4F3DCF" w:rsidR="00C12ABC" w:rsidRDefault="00916917" w:rsidP="004E3704">
      <w:pPr>
        <w:pStyle w:val="StandardWeb"/>
        <w:spacing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60BB7">
        <w:rPr>
          <w:rFonts w:ascii="Arial" w:hAnsi="Arial" w:cs="Arial"/>
          <w:b/>
          <w:sz w:val="22"/>
          <w:szCs w:val="22"/>
        </w:rPr>
        <w:t>Agenda and registration</w:t>
      </w:r>
      <w:r w:rsidR="002F65C4">
        <w:rPr>
          <w:rFonts w:ascii="Arial" w:hAnsi="Arial" w:cs="Arial"/>
          <w:sz w:val="22"/>
          <w:szCs w:val="22"/>
        </w:rPr>
        <w:br/>
      </w:r>
      <w:r w:rsidR="002F65C4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The event is open to RI experts and stakeholders from media.</w:t>
      </w:r>
      <w:r w:rsidR="004E3704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</w:t>
      </w:r>
      <w:r w:rsidR="002F65C4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In case of interest, </w:t>
      </w:r>
      <w:r w:rsidR="00ED6CDC" w:rsidRPr="004E649F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please contact Ms </w:t>
      </w:r>
      <w:r w:rsidR="00ED6CDC" w:rsidRPr="002F65C4">
        <w:rPr>
          <w:rFonts w:ascii="Arial" w:eastAsiaTheme="minorHAnsi" w:hAnsi="Arial" w:cs="Arial"/>
          <w:b/>
          <w:color w:val="333333"/>
          <w:sz w:val="22"/>
          <w:szCs w:val="22"/>
          <w:lang w:eastAsia="en-US"/>
        </w:rPr>
        <w:t>Anna Krivjanska</w:t>
      </w:r>
      <w:r w:rsidR="00ED6CDC" w:rsidRPr="004E649F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, Centrum vedecko-technickych informacii SR (CVTI SR) to gain further details and the agenda</w:t>
      </w:r>
      <w:r w:rsidR="004C617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– best by 19</w:t>
      </w:r>
      <w:r w:rsidR="004C6175" w:rsidRPr="004C6175">
        <w:rPr>
          <w:rFonts w:ascii="Arial" w:eastAsiaTheme="minorHAnsi" w:hAnsi="Arial" w:cs="Arial"/>
          <w:color w:val="333333"/>
          <w:sz w:val="22"/>
          <w:szCs w:val="22"/>
          <w:vertAlign w:val="superscript"/>
          <w:lang w:eastAsia="en-US"/>
        </w:rPr>
        <w:t>th</w:t>
      </w:r>
      <w:r w:rsidR="004C617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of May 2019</w:t>
      </w:r>
      <w:r w:rsidR="00ED6CDC" w:rsidRPr="004E649F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: </w:t>
      </w:r>
      <w:hyperlink r:id="rId10" w:history="1">
        <w:r w:rsidR="002F65C4" w:rsidRPr="00747446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anna.krivjanska@cvtisr.sk</w:t>
        </w:r>
      </w:hyperlink>
      <w:r w:rsidR="002F65C4">
        <w:rPr>
          <w:rFonts w:ascii="Arial" w:eastAsiaTheme="minorHAnsi" w:hAnsi="Arial" w:cs="Arial"/>
          <w:color w:val="333333"/>
          <w:sz w:val="22"/>
          <w:szCs w:val="22"/>
          <w:lang w:eastAsia="en-US"/>
        </w:rPr>
        <w:br/>
      </w:r>
    </w:p>
    <w:p w14:paraId="371E36AB" w14:textId="161FD6E9" w:rsidR="004E3704" w:rsidRPr="004E3704" w:rsidRDefault="004E3704" w:rsidP="00C12ABC">
      <w:pPr>
        <w:pStyle w:val="StandardWeb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4E3704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Learn more about the </w:t>
      </w:r>
      <w:hyperlink r:id="rId11" w:tgtFrame="_blank" w:history="1">
        <w:r w:rsidRPr="004E3704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Resinfra@DR project</w:t>
        </w:r>
      </w:hyperlink>
      <w:r w:rsidRPr="004E3704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and the Interreg Danube Transnational </w:t>
      </w:r>
      <w:hyperlink r:id="rId12" w:tgtFrame="_blank" w:history="1">
        <w:r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P</w:t>
        </w:r>
        <w:r w:rsidRPr="004E3704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rogramme…</w:t>
        </w:r>
      </w:hyperlink>
    </w:p>
    <w:p w14:paraId="2C5ECB9F" w14:textId="77777777" w:rsidR="00A71E7C" w:rsidRDefault="00A71E7C" w:rsidP="005951E8">
      <w:pPr>
        <w:pStyle w:val="StandardWeb"/>
        <w:rPr>
          <w:rFonts w:ascii="Arial" w:hAnsi="Arial" w:cs="Arial"/>
          <w:b/>
          <w:sz w:val="22"/>
          <w:szCs w:val="22"/>
          <w:lang w:val="en-US"/>
        </w:rPr>
      </w:pPr>
    </w:p>
    <w:p w14:paraId="64C8AAA9" w14:textId="75F3FDDC" w:rsidR="00824B35" w:rsidRPr="004E649F" w:rsidRDefault="00C12ABC" w:rsidP="005951E8">
      <w:pPr>
        <w:pStyle w:val="StandardWeb"/>
        <w:rPr>
          <w:rFonts w:ascii="Arial" w:hAnsi="Arial" w:cs="Arial"/>
          <w:b/>
          <w:sz w:val="22"/>
          <w:szCs w:val="22"/>
          <w:lang w:val="en-US"/>
        </w:rPr>
      </w:pPr>
      <w:r w:rsidRPr="004E649F">
        <w:rPr>
          <w:rFonts w:ascii="Arial" w:hAnsi="Arial" w:cs="Arial"/>
          <w:b/>
          <w:sz w:val="22"/>
          <w:szCs w:val="22"/>
          <w:lang w:val="en-US"/>
        </w:rPr>
        <w:t>International press contact</w:t>
      </w:r>
      <w:r w:rsidRPr="004E649F">
        <w:rPr>
          <w:rFonts w:ascii="Arial" w:hAnsi="Arial" w:cs="Arial"/>
          <w:b/>
          <w:sz w:val="22"/>
          <w:szCs w:val="22"/>
          <w:lang w:val="en-US"/>
        </w:rPr>
        <w:br/>
      </w:r>
      <w:r w:rsidRPr="004E649F">
        <w:rPr>
          <w:rFonts w:ascii="Arial" w:hAnsi="Arial" w:cs="Arial"/>
          <w:sz w:val="22"/>
          <w:szCs w:val="22"/>
          <w:lang w:val="en-US"/>
        </w:rPr>
        <w:t xml:space="preserve">Ms Pamela Bartar, Centre for Social Innovation (ZSI), Vienna: </w:t>
      </w:r>
      <w:hyperlink r:id="rId13" w:history="1">
        <w:r w:rsidR="005951E8" w:rsidRPr="004E649F">
          <w:rPr>
            <w:rStyle w:val="Hyperlink"/>
            <w:rFonts w:ascii="Arial" w:hAnsi="Arial" w:cs="Arial"/>
            <w:sz w:val="22"/>
            <w:szCs w:val="22"/>
            <w:lang w:val="en-US"/>
          </w:rPr>
          <w:t>bartar@zsi.at</w:t>
        </w:r>
      </w:hyperlink>
      <w:r w:rsidR="005951E8" w:rsidRPr="004E649F">
        <w:rPr>
          <w:rFonts w:ascii="Arial" w:hAnsi="Arial" w:cs="Arial"/>
          <w:sz w:val="22"/>
          <w:szCs w:val="22"/>
          <w:lang w:val="en-US"/>
        </w:rPr>
        <w:t xml:space="preserve"> or office@resinfradr.eu</w:t>
      </w:r>
    </w:p>
    <w:sectPr w:rsidR="00824B35" w:rsidRPr="004E649F" w:rsidSect="00114E1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015DD" w14:textId="77777777" w:rsidR="00921F33" w:rsidRDefault="00921F33" w:rsidP="00A21E92">
      <w:pPr>
        <w:spacing w:after="0" w:line="240" w:lineRule="auto"/>
      </w:pPr>
      <w:r>
        <w:separator/>
      </w:r>
    </w:p>
  </w:endnote>
  <w:endnote w:type="continuationSeparator" w:id="0">
    <w:p w14:paraId="0D266E5D" w14:textId="77777777" w:rsidR="00921F33" w:rsidRDefault="00921F33" w:rsidP="00A2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1CBA0" w14:textId="77777777" w:rsidR="008C579E" w:rsidRDefault="007D4469" w:rsidP="00002B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C579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AD7AFC" w14:textId="77777777" w:rsidR="008C579E" w:rsidRDefault="008C579E" w:rsidP="00002BD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1231"/>
      <w:docPartObj>
        <w:docPartGallery w:val="Page Numbers (Bottom of Page)"/>
        <w:docPartUnique/>
      </w:docPartObj>
    </w:sdtPr>
    <w:sdtEndPr/>
    <w:sdtContent>
      <w:p w14:paraId="72E1EECB" w14:textId="77777777" w:rsidR="00E26FF2" w:rsidRDefault="0018170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5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9"/>
      <w:gridCol w:w="5293"/>
    </w:tblGrid>
    <w:tr w:rsidR="00114E15" w:rsidRPr="00916917" w14:paraId="34D7C78E" w14:textId="77777777" w:rsidTr="00114E15">
      <w:trPr>
        <w:trHeight w:val="1141"/>
      </w:trPr>
      <w:tc>
        <w:tcPr>
          <w:tcW w:w="3794" w:type="dxa"/>
        </w:tcPr>
        <w:p w14:paraId="6092D18A" w14:textId="77777777" w:rsidR="00114E15" w:rsidRDefault="00114E15" w:rsidP="00D85531">
          <w:pPr>
            <w:pStyle w:val="Fuzeile"/>
            <w:ind w:right="360"/>
            <w:jc w:val="left"/>
          </w:pPr>
          <w:r>
            <w:rPr>
              <w:noProof/>
              <w:lang w:val="de-AT" w:eastAsia="de-AT"/>
            </w:rPr>
            <w:drawing>
              <wp:inline distT="0" distB="0" distL="0" distR="0" wp14:anchorId="115189D6" wp14:editId="0021843A">
                <wp:extent cx="1704975" cy="652323"/>
                <wp:effectExtent l="0" t="0" r="0" b="0"/>
                <wp:docPr id="12" name="Grafik 12" descr="P:\TCP Danube 2014-2020\ZSI project ideas\Infrastructure\WP2 Communication Activities\LOGOs, posters\ResInfra@DR_LOGOS\standard logo image - ResInfra@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TCP Danube 2014-2020\ZSI project ideas\Infrastructure\WP2 Communication Activities\LOGOs, posters\ResInfra@DR_LOGOS\standard logo image - ResInfra@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899" cy="653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8" w:type="dxa"/>
          <w:vAlign w:val="center"/>
        </w:tcPr>
        <w:p w14:paraId="7B7D7545" w14:textId="77777777" w:rsidR="00114E15" w:rsidRDefault="00114E15" w:rsidP="00D85531">
          <w:pPr>
            <w:jc w:val="right"/>
            <w:rPr>
              <w:rFonts w:ascii="Montserrat" w:hAnsi="Montserrat"/>
              <w:b/>
              <w:sz w:val="16"/>
              <w:szCs w:val="16"/>
              <w:lang w:val="en-US"/>
            </w:rPr>
          </w:pPr>
        </w:p>
        <w:p w14:paraId="1708C59D" w14:textId="77777777" w:rsidR="00114E15" w:rsidRDefault="00114E15" w:rsidP="00D85531">
          <w:pPr>
            <w:jc w:val="right"/>
            <w:rPr>
              <w:rFonts w:ascii="Montserrat" w:hAnsi="Montserrat"/>
              <w:b/>
              <w:sz w:val="16"/>
              <w:szCs w:val="16"/>
              <w:lang w:val="en-US"/>
            </w:rPr>
          </w:pPr>
        </w:p>
        <w:p w14:paraId="4691E117" w14:textId="77777777" w:rsidR="00114E15" w:rsidRPr="00114E15" w:rsidRDefault="00114E15" w:rsidP="00D85531">
          <w:pPr>
            <w:jc w:val="right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114E15">
            <w:rPr>
              <w:rFonts w:ascii="Arial" w:hAnsi="Arial" w:cs="Arial"/>
              <w:b/>
              <w:sz w:val="18"/>
              <w:szCs w:val="18"/>
              <w:lang w:val="en-US"/>
            </w:rPr>
            <w:t>Project co-funded by European Union funds (ERDF, IPA).</w:t>
          </w:r>
        </w:p>
        <w:p w14:paraId="65750D04" w14:textId="77777777" w:rsidR="00114E15" w:rsidRDefault="00114E15" w:rsidP="00D85531">
          <w:pPr>
            <w:jc w:val="right"/>
            <w:rPr>
              <w:rFonts w:ascii="Montserrat" w:hAnsi="Montserrat"/>
              <w:b/>
              <w:sz w:val="16"/>
              <w:szCs w:val="16"/>
              <w:lang w:val="en-US"/>
            </w:rPr>
          </w:pPr>
        </w:p>
        <w:p w14:paraId="56812E3D" w14:textId="77777777" w:rsidR="00114E15" w:rsidRPr="00114E15" w:rsidRDefault="00114E15" w:rsidP="00D85531">
          <w:pPr>
            <w:pStyle w:val="Fuzeile"/>
            <w:ind w:right="360"/>
            <w:jc w:val="right"/>
            <w:rPr>
              <w:lang w:val="en-US"/>
            </w:rPr>
          </w:pPr>
        </w:p>
      </w:tc>
    </w:tr>
  </w:tbl>
  <w:p w14:paraId="550F73EB" w14:textId="77777777" w:rsidR="008C579E" w:rsidRPr="00114E15" w:rsidRDefault="008C579E" w:rsidP="00114E15">
    <w:pPr>
      <w:pStyle w:val="Fuzeile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3E56" w14:textId="6B297208" w:rsidR="00CD3968" w:rsidRDefault="00CD3968" w:rsidP="00CD3968">
    <w:pPr>
      <w:spacing w:after="0"/>
      <w:jc w:val="center"/>
      <w:rPr>
        <w:rFonts w:ascii="Montserrat" w:hAnsi="Montserrat"/>
        <w:b/>
        <w:sz w:val="16"/>
        <w:szCs w:val="16"/>
        <w:lang w:val="en-US"/>
      </w:rPr>
    </w:pPr>
    <w:r w:rsidRPr="00CD3968">
      <w:rPr>
        <w:rFonts w:ascii="Montserrat" w:hAnsi="Montserrat"/>
        <w:b/>
        <w:sz w:val="16"/>
        <w:szCs w:val="16"/>
        <w:lang w:val="en-US"/>
      </w:rPr>
      <w:t>Project co-funded by European Union funds (ERDF, IPA)</w:t>
    </w:r>
  </w:p>
  <w:p w14:paraId="144941A9" w14:textId="30087BC4" w:rsidR="00CD3968" w:rsidRPr="00CD3968" w:rsidRDefault="00CD3968" w:rsidP="00CD3968">
    <w:pPr>
      <w:spacing w:after="0"/>
      <w:jc w:val="center"/>
      <w:rPr>
        <w:rFonts w:ascii="Montserrat" w:hAnsi="Montserrat"/>
        <w:b/>
        <w:sz w:val="16"/>
        <w:szCs w:val="16"/>
        <w:lang w:val="en-US"/>
      </w:rPr>
    </w:pPr>
    <w:r w:rsidRPr="00CD3968">
      <w:rPr>
        <w:rFonts w:ascii="Montserrat" w:hAnsi="Montserrat"/>
        <w:b/>
        <w:sz w:val="16"/>
        <w:szCs w:val="16"/>
        <w:lang w:val="en-US"/>
      </w:rPr>
      <w:t xml:space="preserve">Project webpage: </w:t>
    </w:r>
    <w:hyperlink r:id="rId1" w:history="1">
      <w:r w:rsidR="00D85531" w:rsidRPr="00F25A21">
        <w:rPr>
          <w:rStyle w:val="Hyperlink"/>
          <w:rFonts w:ascii="Montserrat" w:hAnsi="Montserrat"/>
          <w:b/>
          <w:sz w:val="16"/>
          <w:szCs w:val="16"/>
          <w:lang w:val="en-US"/>
        </w:rPr>
        <w:t>http://www.interreg-danube.eu/resinfra-dr</w:t>
      </w:r>
    </w:hyperlink>
  </w:p>
  <w:p w14:paraId="5968B0C2" w14:textId="77777777" w:rsidR="000017F4" w:rsidRPr="006C4B08" w:rsidRDefault="000017F4" w:rsidP="00CD3968">
    <w:pPr>
      <w:pStyle w:val="Fuzeile"/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51315" w14:textId="77777777" w:rsidR="00921F33" w:rsidRDefault="00921F33" w:rsidP="00A21E92">
      <w:pPr>
        <w:spacing w:after="0" w:line="240" w:lineRule="auto"/>
      </w:pPr>
      <w:r>
        <w:separator/>
      </w:r>
    </w:p>
  </w:footnote>
  <w:footnote w:type="continuationSeparator" w:id="0">
    <w:p w14:paraId="76B8C802" w14:textId="77777777" w:rsidR="00921F33" w:rsidRDefault="00921F33" w:rsidP="00A2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7B8C" w14:textId="77777777" w:rsidR="008C579E" w:rsidRPr="00114E15" w:rsidRDefault="008C579E" w:rsidP="00D85531">
    <w:pPr>
      <w:pStyle w:val="Kopfzeile"/>
      <w:jc w:val="center"/>
      <w:rPr>
        <w:rFonts w:ascii="Arial" w:hAnsi="Arial" w:cs="Arial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18486" w14:textId="77777777" w:rsidR="00C12ABC" w:rsidRDefault="00C12ABC" w:rsidP="00C12ABC">
    <w:pPr>
      <w:spacing w:before="60" w:after="60"/>
      <w:rPr>
        <w:rFonts w:ascii="Arial" w:hAnsi="Arial" w:cs="Arial"/>
        <w:color w:val="auto"/>
        <w:sz w:val="20"/>
        <w:szCs w:val="20"/>
        <w:lang w:val="en-US"/>
      </w:rPr>
    </w:pPr>
  </w:p>
  <w:p w14:paraId="4FD5D601" w14:textId="77777777" w:rsidR="00C12ABC" w:rsidRDefault="00C12ABC" w:rsidP="00C12ABC">
    <w:pPr>
      <w:spacing w:before="60" w:after="60"/>
      <w:rPr>
        <w:rFonts w:ascii="Arial" w:hAnsi="Arial" w:cs="Arial"/>
        <w:color w:val="auto"/>
        <w:sz w:val="20"/>
        <w:szCs w:val="20"/>
        <w:lang w:val="en-US"/>
      </w:rPr>
    </w:pPr>
  </w:p>
  <w:p w14:paraId="597FCF96" w14:textId="77777777" w:rsidR="00C12ABC" w:rsidRPr="00C12ABC" w:rsidRDefault="00C12ABC" w:rsidP="00C12ABC">
    <w:pPr>
      <w:spacing w:before="60" w:after="60"/>
      <w:jc w:val="left"/>
      <w:rPr>
        <w:rFonts w:ascii="Arial" w:hAnsi="Arial" w:cs="Arial"/>
        <w:color w:val="auto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481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5908E5"/>
    <w:multiLevelType w:val="hybridMultilevel"/>
    <w:tmpl w:val="F4B6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6C88"/>
    <w:multiLevelType w:val="hybridMultilevel"/>
    <w:tmpl w:val="E752C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0304"/>
    <w:multiLevelType w:val="hybridMultilevel"/>
    <w:tmpl w:val="AA74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7BC6"/>
    <w:multiLevelType w:val="hybridMultilevel"/>
    <w:tmpl w:val="BFEEBF8A"/>
    <w:lvl w:ilvl="0" w:tplc="605C26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36B9C"/>
    <w:multiLevelType w:val="multilevel"/>
    <w:tmpl w:val="C448746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92"/>
    <w:rsid w:val="000017F4"/>
    <w:rsid w:val="00002BD3"/>
    <w:rsid w:val="00037E12"/>
    <w:rsid w:val="0005557A"/>
    <w:rsid w:val="00055950"/>
    <w:rsid w:val="0008564F"/>
    <w:rsid w:val="00085E94"/>
    <w:rsid w:val="00094E5B"/>
    <w:rsid w:val="000E38FD"/>
    <w:rsid w:val="00114E15"/>
    <w:rsid w:val="00116CC9"/>
    <w:rsid w:val="00134E35"/>
    <w:rsid w:val="001400AB"/>
    <w:rsid w:val="0018170A"/>
    <w:rsid w:val="001B3A63"/>
    <w:rsid w:val="001E69F2"/>
    <w:rsid w:val="00230034"/>
    <w:rsid w:val="002608A6"/>
    <w:rsid w:val="00290E29"/>
    <w:rsid w:val="002A5128"/>
    <w:rsid w:val="002C2BAD"/>
    <w:rsid w:val="002F65C4"/>
    <w:rsid w:val="002F7034"/>
    <w:rsid w:val="003666ED"/>
    <w:rsid w:val="00366F1A"/>
    <w:rsid w:val="0038710F"/>
    <w:rsid w:val="003C0240"/>
    <w:rsid w:val="003F62C5"/>
    <w:rsid w:val="00427D03"/>
    <w:rsid w:val="004451D3"/>
    <w:rsid w:val="00455D96"/>
    <w:rsid w:val="0046272C"/>
    <w:rsid w:val="004631A1"/>
    <w:rsid w:val="004811EA"/>
    <w:rsid w:val="004A4F45"/>
    <w:rsid w:val="004B1176"/>
    <w:rsid w:val="004C1DFF"/>
    <w:rsid w:val="004C6175"/>
    <w:rsid w:val="004E3704"/>
    <w:rsid w:val="004E63D3"/>
    <w:rsid w:val="004E649F"/>
    <w:rsid w:val="00516A6B"/>
    <w:rsid w:val="005424EB"/>
    <w:rsid w:val="00584DA4"/>
    <w:rsid w:val="005951E8"/>
    <w:rsid w:val="005954CD"/>
    <w:rsid w:val="005A1674"/>
    <w:rsid w:val="005A5AC7"/>
    <w:rsid w:val="005C4911"/>
    <w:rsid w:val="005C717D"/>
    <w:rsid w:val="005D0EC1"/>
    <w:rsid w:val="005D2584"/>
    <w:rsid w:val="005E7812"/>
    <w:rsid w:val="00603B72"/>
    <w:rsid w:val="00610305"/>
    <w:rsid w:val="00616E9E"/>
    <w:rsid w:val="006173C6"/>
    <w:rsid w:val="00641B35"/>
    <w:rsid w:val="00677D2D"/>
    <w:rsid w:val="00685003"/>
    <w:rsid w:val="006A0BCE"/>
    <w:rsid w:val="006A687D"/>
    <w:rsid w:val="006C4B08"/>
    <w:rsid w:val="006D0573"/>
    <w:rsid w:val="006F21DF"/>
    <w:rsid w:val="007116F6"/>
    <w:rsid w:val="00713E1F"/>
    <w:rsid w:val="007213B5"/>
    <w:rsid w:val="00733CE5"/>
    <w:rsid w:val="0078275A"/>
    <w:rsid w:val="007C2A4B"/>
    <w:rsid w:val="007D4469"/>
    <w:rsid w:val="0082118A"/>
    <w:rsid w:val="00824B35"/>
    <w:rsid w:val="00844796"/>
    <w:rsid w:val="00855DA9"/>
    <w:rsid w:val="00865659"/>
    <w:rsid w:val="008A6AE3"/>
    <w:rsid w:val="008C579E"/>
    <w:rsid w:val="008F160B"/>
    <w:rsid w:val="0091348D"/>
    <w:rsid w:val="00916917"/>
    <w:rsid w:val="00921F33"/>
    <w:rsid w:val="009229A7"/>
    <w:rsid w:val="0092640D"/>
    <w:rsid w:val="00996248"/>
    <w:rsid w:val="009A5DEC"/>
    <w:rsid w:val="009C1818"/>
    <w:rsid w:val="009C289F"/>
    <w:rsid w:val="009E1928"/>
    <w:rsid w:val="009E6DB7"/>
    <w:rsid w:val="009E7E3E"/>
    <w:rsid w:val="00A20C9B"/>
    <w:rsid w:val="00A21E92"/>
    <w:rsid w:val="00A3211B"/>
    <w:rsid w:val="00A33CFC"/>
    <w:rsid w:val="00A45EEA"/>
    <w:rsid w:val="00A5182C"/>
    <w:rsid w:val="00A71E7C"/>
    <w:rsid w:val="00AA60D9"/>
    <w:rsid w:val="00AE5381"/>
    <w:rsid w:val="00B0246C"/>
    <w:rsid w:val="00B45DBC"/>
    <w:rsid w:val="00B830C1"/>
    <w:rsid w:val="00BC1191"/>
    <w:rsid w:val="00BD1BE8"/>
    <w:rsid w:val="00BD6369"/>
    <w:rsid w:val="00BE1E8C"/>
    <w:rsid w:val="00BE4651"/>
    <w:rsid w:val="00C12ABC"/>
    <w:rsid w:val="00C15CFE"/>
    <w:rsid w:val="00C17517"/>
    <w:rsid w:val="00C77573"/>
    <w:rsid w:val="00CD3968"/>
    <w:rsid w:val="00CE24DF"/>
    <w:rsid w:val="00CF21A0"/>
    <w:rsid w:val="00D31EAC"/>
    <w:rsid w:val="00D354D5"/>
    <w:rsid w:val="00D42239"/>
    <w:rsid w:val="00D6275C"/>
    <w:rsid w:val="00D85531"/>
    <w:rsid w:val="00DF0EE7"/>
    <w:rsid w:val="00E26762"/>
    <w:rsid w:val="00E26FF2"/>
    <w:rsid w:val="00E95798"/>
    <w:rsid w:val="00EA4CB0"/>
    <w:rsid w:val="00EA54FE"/>
    <w:rsid w:val="00EC2238"/>
    <w:rsid w:val="00ED6CDC"/>
    <w:rsid w:val="00EE1CE8"/>
    <w:rsid w:val="00EF0055"/>
    <w:rsid w:val="00F050A5"/>
    <w:rsid w:val="00F25C43"/>
    <w:rsid w:val="00F32B44"/>
    <w:rsid w:val="00F549CB"/>
    <w:rsid w:val="00F60BB7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D57"/>
  <w15:docId w15:val="{7B632396-5373-40EF-9B94-802BBDD4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CFE"/>
    <w:pPr>
      <w:jc w:val="both"/>
    </w:pPr>
    <w:rPr>
      <w:color w:val="333333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3E1F"/>
    <w:pPr>
      <w:keepNext/>
      <w:keepLines/>
      <w:numPr>
        <w:numId w:val="1"/>
      </w:numPr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3E1F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13E1F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21E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21E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21E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21E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A21E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1E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3E1F"/>
    <w:rPr>
      <w:rFonts w:ascii="Calibri" w:eastAsiaTheme="majorEastAsia" w:hAnsi="Calibri" w:cstheme="majorBidi"/>
      <w:b/>
      <w:bCs/>
      <w:color w:val="333333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3E1F"/>
    <w:rPr>
      <w:rFonts w:ascii="Calibri" w:eastAsiaTheme="majorEastAsia" w:hAnsi="Calibri" w:cstheme="majorBidi"/>
      <w:b/>
      <w:bCs/>
      <w:color w:val="333333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3E1F"/>
    <w:rPr>
      <w:rFonts w:ascii="Calibri" w:eastAsiaTheme="majorEastAsia" w:hAnsi="Calibri" w:cstheme="majorBidi"/>
      <w:b/>
      <w:bCs/>
      <w:color w:val="333333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1E92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21E92"/>
    <w:rPr>
      <w:rFonts w:asciiTheme="majorHAnsi" w:eastAsiaTheme="majorEastAsia" w:hAnsiTheme="majorHAnsi" w:cstheme="majorBidi"/>
      <w:color w:val="244061" w:themeColor="accent1" w:themeShade="8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21E92"/>
    <w:rPr>
      <w:rFonts w:asciiTheme="majorHAnsi" w:eastAsiaTheme="majorEastAsia" w:hAnsiTheme="majorHAnsi" w:cstheme="majorBidi"/>
      <w:i/>
      <w:iCs/>
      <w:color w:val="244061" w:themeColor="accent1" w:themeShade="8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21E92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21E92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1E92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A21E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1E9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1E9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E9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E92"/>
    <w:rPr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E9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E92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E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E92"/>
    <w:rPr>
      <w:rFonts w:ascii="Lucida Grande" w:hAnsi="Lucida Grande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2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E92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2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E92"/>
    <w:rPr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21E92"/>
  </w:style>
  <w:style w:type="paragraph" w:styleId="berarbeitung">
    <w:name w:val="Revision"/>
    <w:hidden/>
    <w:uiPriority w:val="99"/>
    <w:semiHidden/>
    <w:rsid w:val="00A21E92"/>
    <w:pPr>
      <w:spacing w:after="0" w:line="240" w:lineRule="auto"/>
    </w:pPr>
    <w:rPr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1E92"/>
    <w:pPr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21E92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21E92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A21E92"/>
    <w:pPr>
      <w:spacing w:after="100"/>
      <w:ind w:left="220"/>
    </w:pPr>
  </w:style>
  <w:style w:type="character" w:styleId="Fett">
    <w:name w:val="Strong"/>
    <w:basedOn w:val="Absatz-Standardschriftart"/>
    <w:uiPriority w:val="22"/>
    <w:qFormat/>
    <w:rsid w:val="00A21E92"/>
    <w:rPr>
      <w:b/>
      <w:bCs/>
    </w:rPr>
  </w:style>
  <w:style w:type="table" w:styleId="HelleSchattierung-Akzent1">
    <w:name w:val="Light Shading Accent 1"/>
    <w:basedOn w:val="NormaleTabelle"/>
    <w:uiPriority w:val="60"/>
    <w:rsid w:val="00A21E92"/>
    <w:pPr>
      <w:spacing w:after="0" w:line="240" w:lineRule="auto"/>
    </w:pPr>
    <w:rPr>
      <w:color w:val="365F91" w:themeColor="accent1" w:themeShade="BF"/>
      <w:lang w:val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82118A"/>
    <w:pPr>
      <w:spacing w:line="240" w:lineRule="auto"/>
    </w:pPr>
    <w:rPr>
      <w:b/>
      <w:bCs/>
      <w:sz w:val="20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1E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1E92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21E92"/>
    <w:rPr>
      <w:vertAlign w:val="superscript"/>
    </w:rPr>
  </w:style>
  <w:style w:type="table" w:styleId="Tabellenraster">
    <w:name w:val="Table Grid"/>
    <w:basedOn w:val="NormaleTabelle"/>
    <w:uiPriority w:val="59"/>
    <w:rsid w:val="00A21E9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A21E9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Absatz-Standardschriftart"/>
    <w:rsid w:val="00A21E92"/>
  </w:style>
  <w:style w:type="character" w:styleId="Platzhaltertext">
    <w:name w:val="Placeholder Text"/>
    <w:basedOn w:val="Absatz-Standardschriftart"/>
    <w:uiPriority w:val="99"/>
    <w:semiHidden/>
    <w:rsid w:val="00A21E92"/>
    <w:rPr>
      <w:color w:val="808080"/>
    </w:rPr>
  </w:style>
  <w:style w:type="paragraph" w:customStyle="1" w:styleId="Default">
    <w:name w:val="Default"/>
    <w:rsid w:val="00A21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NormalText">
    <w:name w:val="Normal Text"/>
    <w:basedOn w:val="Standard"/>
    <w:rsid w:val="00A21E92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screen-name">
    <w:name w:val="screen-name"/>
    <w:basedOn w:val="Absatz-Standardschriftart"/>
    <w:rsid w:val="00A21E92"/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720"/>
    </w:pPr>
    <w:rPr>
      <w:rFonts w:eastAsiaTheme="minorEastAsia"/>
      <w:sz w:val="24"/>
      <w:szCs w:val="24"/>
      <w:lang w:eastAsia="de-DE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960"/>
    </w:pPr>
    <w:rPr>
      <w:rFonts w:eastAsiaTheme="minorEastAsia"/>
      <w:sz w:val="24"/>
      <w:szCs w:val="24"/>
      <w:lang w:eastAsia="de-DE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1200"/>
    </w:pPr>
    <w:rPr>
      <w:rFonts w:eastAsiaTheme="minorEastAsia"/>
      <w:sz w:val="24"/>
      <w:szCs w:val="24"/>
      <w:lang w:eastAsia="de-DE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1440"/>
    </w:pPr>
    <w:rPr>
      <w:rFonts w:eastAsiaTheme="minorEastAsia"/>
      <w:sz w:val="24"/>
      <w:szCs w:val="24"/>
      <w:lang w:eastAsia="de-DE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1680"/>
    </w:pPr>
    <w:rPr>
      <w:rFonts w:eastAsiaTheme="minorEastAsia"/>
      <w:sz w:val="24"/>
      <w:szCs w:val="24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21E92"/>
    <w:pPr>
      <w:spacing w:after="100" w:line="240" w:lineRule="auto"/>
      <w:ind w:left="1920"/>
    </w:pPr>
    <w:rPr>
      <w:rFonts w:eastAsiaTheme="minorEastAsia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366F1A"/>
    <w:pPr>
      <w:spacing w:after="0"/>
    </w:pPr>
    <w:rPr>
      <w:rFonts w:ascii="Arial" w:hAnsi="Arial"/>
    </w:rPr>
  </w:style>
  <w:style w:type="paragraph" w:customStyle="1" w:styleId="BILATUKRAINABodyText">
    <w:name w:val="BILATUKRAINA  Body Text"/>
    <w:basedOn w:val="Standard"/>
    <w:rsid w:val="00EA54F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ntensiverVerweis">
    <w:name w:val="Intense Reference"/>
    <w:basedOn w:val="Absatz-Standardschriftart"/>
    <w:uiPriority w:val="32"/>
    <w:qFormat/>
    <w:rsid w:val="00D85531"/>
    <w:rPr>
      <w:b/>
      <w:bCs/>
      <w:smallCaps/>
      <w:color w:val="C0504D" w:themeColor="accent2"/>
      <w:spacing w:val="5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D85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55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4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4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C12A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artar@zsi.at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reg-danube.eu/about-dtp/programme-presentatio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reg-danube.eu/approved-projects/resinfra-d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na.krivjanska@cvtisr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-danube.eu/resinfra-d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CC4E-60E8-4073-B43D-8C2FD9B7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Danube-INCO.NET</vt:lpstr>
      <vt:lpstr>Danube-INCO.NET</vt:lpstr>
      <vt:lpstr>Danube-INCO.NET</vt:lpstr>
    </vt:vector>
  </TitlesOfParts>
  <Manager>Elke Dall</Manager>
  <Company>Zentrum für soziale Innovation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Danube-INCO.NET</dc:title>
  <dc:creator>Danube-INCO.NET</dc:creator>
  <cp:lastModifiedBy>pamela</cp:lastModifiedBy>
  <cp:revision>2</cp:revision>
  <cp:lastPrinted>2014-02-01T17:51:00Z</cp:lastPrinted>
  <dcterms:created xsi:type="dcterms:W3CDTF">2019-05-01T19:21:00Z</dcterms:created>
  <dcterms:modified xsi:type="dcterms:W3CDTF">2019-05-01T19:21:00Z</dcterms:modified>
</cp:coreProperties>
</file>