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85" w:rsidRDefault="00ED1311" w:rsidP="00ED1311">
      <w:pPr>
        <w:autoSpaceDE w:val="0"/>
        <w:spacing w:after="120" w:line="360" w:lineRule="auto"/>
        <w:rPr>
          <w:rFonts w:asciiTheme="minorHAnsi" w:hAnsiTheme="minorHAnsi" w:cs="Helvetica"/>
          <w:i/>
          <w:color w:val="000000" w:themeColor="text1"/>
          <w:sz w:val="20"/>
        </w:rPr>
      </w:pPr>
      <w:r w:rsidRPr="00ED1311">
        <w:rPr>
          <w:rFonts w:asciiTheme="minorHAnsi" w:hAnsiTheme="minorHAnsi" w:cs="Helvetica"/>
          <w:b/>
          <w:color w:val="000000" w:themeColor="text1"/>
          <w:sz w:val="20"/>
        </w:rPr>
        <w:t>Online-Befragung</w:t>
      </w:r>
      <w:r>
        <w:rPr>
          <w:rFonts w:asciiTheme="minorHAnsi" w:hAnsiTheme="minorHAnsi" w:cs="Helvetica"/>
          <w:b/>
          <w:color w:val="000000" w:themeColor="text1"/>
          <w:sz w:val="20"/>
        </w:rPr>
        <w:t xml:space="preserve"> zu Nanotechnologien</w:t>
      </w:r>
      <w:r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Pr="00ED1311">
        <w:rPr>
          <w:rFonts w:asciiTheme="minorHAnsi" w:hAnsiTheme="minorHAnsi" w:cs="Helvetica"/>
          <w:b/>
          <w:color w:val="000000" w:themeColor="text1"/>
          <w:sz w:val="20"/>
        </w:rPr>
        <w:t>im Alltag</w:t>
      </w:r>
      <w:r>
        <w:rPr>
          <w:rFonts w:asciiTheme="minorHAnsi" w:hAnsiTheme="minorHAnsi" w:cs="Helvetica"/>
          <w:b/>
          <w:color w:val="000000" w:themeColor="text1"/>
          <w:sz w:val="20"/>
        </w:rPr>
        <w:t>: Chance auf mehrfachen Gewinn</w:t>
      </w:r>
      <w:r>
        <w:rPr>
          <w:rFonts w:asciiTheme="minorHAnsi" w:hAnsiTheme="minorHAnsi" w:cs="Helvetica"/>
          <w:color w:val="000000" w:themeColor="text1"/>
          <w:sz w:val="20"/>
        </w:rPr>
        <w:br/>
      </w:r>
      <w:r w:rsidRPr="00ED1311">
        <w:rPr>
          <w:rFonts w:asciiTheme="minorHAnsi" w:hAnsiTheme="minorHAnsi" w:cs="Helvetica"/>
          <w:i/>
          <w:color w:val="000000" w:themeColor="text1"/>
          <w:sz w:val="20"/>
        </w:rPr>
        <w:t>Nanotechnologie als Hoffnungsfeld oder rätselhafte Welt</w:t>
      </w:r>
      <w:r w:rsidR="00213771">
        <w:rPr>
          <w:rFonts w:asciiTheme="minorHAnsi" w:hAnsiTheme="minorHAnsi" w:cs="Helvetica"/>
          <w:i/>
          <w:color w:val="000000" w:themeColor="text1"/>
          <w:sz w:val="20"/>
        </w:rPr>
        <w:t xml:space="preserve">? </w:t>
      </w:r>
      <w:bookmarkStart w:id="0" w:name="_GoBack"/>
      <w:bookmarkEnd w:id="0"/>
    </w:p>
    <w:p w:rsidR="00012AF7" w:rsidRPr="004D10E6" w:rsidRDefault="008A5F43" w:rsidP="00ED1311">
      <w:pPr>
        <w:autoSpaceDE w:val="0"/>
        <w:spacing w:after="120" w:line="360" w:lineRule="auto"/>
        <w:rPr>
          <w:rFonts w:asciiTheme="minorHAnsi" w:hAnsiTheme="minorHAnsi" w:cs="Helvetica"/>
          <w:b/>
          <w:color w:val="000000" w:themeColor="text1"/>
          <w:sz w:val="20"/>
        </w:rPr>
      </w:pPr>
      <w:r>
        <w:rPr>
          <w:rFonts w:asciiTheme="minorHAnsi" w:hAnsiTheme="minorHAnsi" w:cs="Helvetica"/>
          <w:color w:val="000000" w:themeColor="text1"/>
          <w:sz w:val="20"/>
        </w:rPr>
        <w:t xml:space="preserve">Die </w:t>
      </w:r>
      <w:r w:rsidR="00213771">
        <w:rPr>
          <w:rFonts w:asciiTheme="minorHAnsi" w:hAnsiTheme="minorHAnsi" w:cs="Helvetica"/>
          <w:color w:val="000000" w:themeColor="text1"/>
          <w:sz w:val="20"/>
        </w:rPr>
        <w:t xml:space="preserve">Teilnahme bei der Online-Befragung des </w:t>
      </w:r>
      <w:r w:rsidR="00DB7942">
        <w:rPr>
          <w:rFonts w:asciiTheme="minorHAnsi" w:hAnsiTheme="minorHAnsi" w:cs="Helvetica"/>
          <w:color w:val="000000" w:themeColor="text1"/>
          <w:sz w:val="20"/>
        </w:rPr>
        <w:t xml:space="preserve">unabhängigen </w:t>
      </w:r>
      <w:r w:rsidR="00213771">
        <w:rPr>
          <w:rFonts w:asciiTheme="minorHAnsi" w:hAnsiTheme="minorHAnsi" w:cs="Helvetica"/>
          <w:color w:val="000000" w:themeColor="text1"/>
          <w:sz w:val="20"/>
        </w:rPr>
        <w:t>Projekts NanOpinion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 bedeutet die Chance auf eine lebensnahe Erkundung der Nanowelt</w:t>
      </w:r>
      <w:r w:rsidR="005B3A1B">
        <w:rPr>
          <w:rFonts w:asciiTheme="minorHAnsi" w:hAnsiTheme="minorHAnsi" w:cs="Helvetica"/>
          <w:color w:val="000000" w:themeColor="text1"/>
          <w:sz w:val="20"/>
        </w:rPr>
        <w:t xml:space="preserve"> und</w:t>
      </w:r>
      <w:r w:rsidR="00213771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>gleichzeitig die Möglichkeit zur Mitbestimmung</w:t>
      </w:r>
      <w:r>
        <w:rPr>
          <w:rFonts w:asciiTheme="minorHAnsi" w:hAnsiTheme="minorHAnsi" w:cs="Helvetica"/>
          <w:color w:val="000000" w:themeColor="text1"/>
          <w:sz w:val="20"/>
        </w:rPr>
        <w:t xml:space="preserve"> über zukünftige Einsatzgebiete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 innerhalb der Europäischen Union</w:t>
      </w:r>
      <w:r w:rsidR="00DB7942">
        <w:rPr>
          <w:rFonts w:asciiTheme="minorHAnsi" w:hAnsiTheme="minorHAnsi" w:cs="Helvetica"/>
          <w:color w:val="000000" w:themeColor="text1"/>
          <w:sz w:val="20"/>
        </w:rPr>
        <w:t>.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 Wer seine Meinung auf der Webseite des Projekts mitteilt, hat darüber hinaus die</w:t>
      </w:r>
      <w:r w:rsidR="00213771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>Chance</w:t>
      </w:r>
      <w:r>
        <w:rPr>
          <w:rFonts w:asciiTheme="minorHAnsi" w:hAnsiTheme="minorHAnsi" w:cs="Helvetica"/>
          <w:color w:val="000000" w:themeColor="text1"/>
          <w:sz w:val="20"/>
        </w:rPr>
        <w:t>,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C61BB1">
        <w:rPr>
          <w:rFonts w:asciiTheme="minorHAnsi" w:hAnsiTheme="minorHAnsi" w:cs="Helvetica"/>
          <w:color w:val="000000" w:themeColor="text1"/>
          <w:sz w:val="20"/>
        </w:rPr>
        <w:t xml:space="preserve"> ein </w:t>
      </w:r>
      <w:r w:rsidR="00C61BB1" w:rsidRPr="00C61BB1">
        <w:rPr>
          <w:rFonts w:asciiTheme="minorHAnsi" w:hAnsiTheme="minorHAnsi" w:cs="Helvetica"/>
          <w:color w:val="000000" w:themeColor="text1"/>
          <w:sz w:val="20"/>
        </w:rPr>
        <w:t>APPLE iPad</w:t>
      </w:r>
      <w:r w:rsidR="00C61BB1">
        <w:rPr>
          <w:rFonts w:asciiTheme="minorHAnsi" w:hAnsiTheme="minorHAnsi" w:cs="Helvetica"/>
          <w:color w:val="000000" w:themeColor="text1"/>
          <w:sz w:val="20"/>
        </w:rPr>
        <w:t xml:space="preserve"> der neuesten Generation</w:t>
      </w:r>
      <w:r w:rsidR="00C61BB1">
        <w:t xml:space="preserve"> </w:t>
      </w:r>
      <w:r w:rsidR="005B3A1B">
        <w:rPr>
          <w:rFonts w:asciiTheme="minorHAnsi" w:hAnsiTheme="minorHAnsi" w:cs="Helvetica"/>
          <w:color w:val="000000" w:themeColor="text1"/>
          <w:sz w:val="20"/>
        </w:rPr>
        <w:t>zu gewinnen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. </w:t>
      </w:r>
      <w:r w:rsidR="00C61BB1">
        <w:rPr>
          <w:rFonts w:asciiTheme="minorHAnsi" w:hAnsiTheme="minorHAnsi" w:cs="Helvetica"/>
          <w:color w:val="000000" w:themeColor="text1"/>
          <w:sz w:val="20"/>
        </w:rPr>
        <w:br/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>Eine Teilnahme ist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9A3839">
        <w:rPr>
          <w:rFonts w:asciiTheme="minorHAnsi" w:hAnsiTheme="minorHAnsi" w:cs="Helvetica"/>
          <w:color w:val="000000" w:themeColor="text1"/>
          <w:sz w:val="20"/>
        </w:rPr>
        <w:t>bis</w:t>
      </w:r>
      <w:r w:rsidR="009A3839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5B3A1B">
        <w:rPr>
          <w:rFonts w:asciiTheme="minorHAnsi" w:hAnsiTheme="minorHAnsi" w:cs="Helvetica"/>
          <w:color w:val="000000" w:themeColor="text1"/>
          <w:sz w:val="20"/>
        </w:rPr>
        <w:t xml:space="preserve">zum </w:t>
      </w:r>
      <w:r w:rsidR="00E4559E">
        <w:rPr>
          <w:rFonts w:asciiTheme="minorHAnsi" w:hAnsiTheme="minorHAnsi" w:cs="Helvetica"/>
          <w:color w:val="000000" w:themeColor="text1"/>
          <w:sz w:val="20"/>
        </w:rPr>
        <w:t>30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. Juni 2014 </w:t>
      </w:r>
      <w:r w:rsidR="009A3839">
        <w:rPr>
          <w:rFonts w:asciiTheme="minorHAnsi" w:hAnsiTheme="minorHAnsi" w:cs="Helvetica"/>
          <w:color w:val="000000" w:themeColor="text1"/>
          <w:sz w:val="20"/>
        </w:rPr>
        <w:t>verlängert</w:t>
      </w:r>
      <w:r w:rsidR="00277198">
        <w:rPr>
          <w:rFonts w:asciiTheme="minorHAnsi" w:hAnsiTheme="minorHAnsi" w:cs="Helvetica"/>
          <w:color w:val="000000" w:themeColor="text1"/>
          <w:sz w:val="20"/>
        </w:rPr>
        <w:t>.</w:t>
      </w:r>
      <w:r w:rsidR="00C61BB1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625AF3">
        <w:rPr>
          <w:rFonts w:asciiTheme="minorHAnsi" w:hAnsiTheme="minorHAnsi" w:cs="Helvetica"/>
          <w:color w:val="000000" w:themeColor="text1"/>
          <w:sz w:val="20"/>
        </w:rPr>
        <w:t>D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>en</w:t>
      </w:r>
      <w:r w:rsidR="00213771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213771" w:rsidRPr="00ED1311">
        <w:rPr>
          <w:rFonts w:asciiTheme="minorHAnsi" w:hAnsiTheme="minorHAnsi" w:cs="Helvetica"/>
          <w:color w:val="000000" w:themeColor="text1"/>
          <w:sz w:val="20"/>
        </w:rPr>
        <w:t xml:space="preserve">Fragebogen sowie weitere Details zum Projekt finden Sie auf der Webseite </w:t>
      </w:r>
      <w:r w:rsidR="009D3358">
        <w:rPr>
          <w:rFonts w:asciiTheme="minorHAnsi" w:hAnsiTheme="minorHAnsi" w:cs="Helvetica"/>
          <w:color w:val="000000" w:themeColor="text1"/>
          <w:sz w:val="20"/>
        </w:rPr>
        <w:t>von</w:t>
      </w:r>
      <w:r w:rsidR="00213771">
        <w:rPr>
          <w:rFonts w:asciiTheme="minorHAnsi" w:hAnsiTheme="minorHAnsi" w:cs="Helvetica"/>
          <w:color w:val="000000" w:themeColor="text1"/>
          <w:sz w:val="20"/>
        </w:rPr>
        <w:t xml:space="preserve"> NanOpinon: </w:t>
      </w:r>
      <w:hyperlink r:id="rId9" w:history="1">
        <w:r w:rsidR="00213771" w:rsidRPr="009D3358">
          <w:rPr>
            <w:rStyle w:val="Hyperlink"/>
            <w:rFonts w:asciiTheme="minorHAnsi" w:hAnsiTheme="minorHAnsi" w:cs="Helvetica"/>
            <w:sz w:val="20"/>
          </w:rPr>
          <w:t>www.nanopinion.eu</w:t>
        </w:r>
      </w:hyperlink>
      <w:r w:rsidR="00205244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A313B3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625AF3" w:rsidRPr="00625AF3">
        <w:rPr>
          <w:rFonts w:asciiTheme="minorHAnsi" w:hAnsiTheme="minorHAnsi" w:cs="Helvetica"/>
          <w:b/>
          <w:color w:val="000000" w:themeColor="text1"/>
          <w:sz w:val="20"/>
        </w:rPr>
        <w:t>Chancen &amp; Risiken</w:t>
      </w:r>
      <w:r w:rsidR="004D10E6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Teilen Sie die Meinung, dass Nanosensoren entwickelt werden sollen, um beispielsweise Krankheiten</w:t>
      </w:r>
      <w:r w:rsidR="00625AF3">
        <w:rPr>
          <w:rFonts w:asciiTheme="minorHAnsi" w:hAnsiTheme="minorHAnsi" w:cs="Helvetica"/>
          <w:color w:val="000000" w:themeColor="text1"/>
          <w:sz w:val="20"/>
        </w:rPr>
        <w:br/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frühzeitig zu erkennen? Gibt es bekannte und vermutete Risiken? Haben Sie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einen Überblick zum aktuellen Erkenntnisstand und zu bereits überprüften Fakten, die Sie zu einer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sicheren Meinungsbildung benötigen?</w:t>
      </w:r>
      <w:r w:rsidR="009C5D85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Zur Beantwortung dieser und weiterer Fragen stellt sich das unabhängige Projekt NanOpinion der</w:t>
      </w:r>
      <w:r w:rsidR="009C5D85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Herausforderung, die Meinungen einer breiten Öffentlichkeit detailliert zu eruieren und einen möglichen</w:t>
      </w:r>
      <w:r w:rsidR="009C5D85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Informationsbedarf zu erheben.</w:t>
      </w:r>
      <w:r w:rsidR="00205244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A313B3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ED1311" w:rsidRPr="00ED1311">
        <w:rPr>
          <w:rFonts w:asciiTheme="minorHAnsi" w:hAnsiTheme="minorHAnsi" w:cs="Helvetica"/>
          <w:b/>
          <w:color w:val="000000" w:themeColor="text1"/>
          <w:sz w:val="20"/>
        </w:rPr>
        <w:t>Alltag mit Nano</w:t>
      </w:r>
      <w:r w:rsidR="004D10E6">
        <w:rPr>
          <w:rFonts w:asciiTheme="minorHAnsi" w:hAnsiTheme="minorHAnsi" w:cs="Helvetica"/>
          <w:b/>
          <w:color w:val="000000" w:themeColor="text1"/>
          <w:sz w:val="20"/>
        </w:rPr>
        <w:br/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Nanoteilchen sind mit bloßem Auge nicht zu erkennen. Erst mit der Erfindung des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 xml:space="preserve">Rastertunnelmikroskops Anfang der </w:t>
      </w:r>
      <w:r w:rsidR="00DB7942">
        <w:rPr>
          <w:rFonts w:asciiTheme="minorHAnsi" w:hAnsiTheme="minorHAnsi" w:cs="Helvetica"/>
          <w:color w:val="000000" w:themeColor="text1"/>
          <w:sz w:val="20"/>
        </w:rPr>
        <w:t>19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80er Jahre wurden sie als Einheit erkannt und kursieren seither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als Schlagworte zu Technologien, Verfahren und Produkten durch die Medien. Viele davon haben bereits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Eingang in das Alltagsleben gefunden, andere stehen in einer fortgeschrittenen Entwicklungsphase. Zu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den Anwendungen der Nanotechniken zählen u.a. Verpackungsmaterialien, wasser- und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schmutzabweisende Textilien, beschichtete Häuserfassaden zur besseren Wärmedämmung,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Sonnencremes, Autokatalysatoren, hochdichte Datenspeicher sowie neue Verfahren in der Medizin. Die</w:t>
      </w:r>
      <w:r w:rsidR="00625AF3">
        <w:rPr>
          <w:rFonts w:asciiTheme="minorHAnsi" w:hAnsiTheme="minorHAnsi" w:cs="Helvetica"/>
          <w:color w:val="000000" w:themeColor="text1"/>
          <w:sz w:val="20"/>
        </w:rPr>
        <w:t xml:space="preserve"> </w:t>
      </w:r>
      <w:r w:rsidR="00ED1311" w:rsidRPr="00ED1311">
        <w:rPr>
          <w:rFonts w:asciiTheme="minorHAnsi" w:hAnsiTheme="minorHAnsi" w:cs="Helvetica"/>
          <w:color w:val="000000" w:themeColor="text1"/>
          <w:sz w:val="20"/>
        </w:rPr>
        <w:t>Liste ist lang, auf dem Markt befinden sich bereits über 1000 Produkte, die Nanomaterialien verwenden.</w:t>
      </w:r>
      <w:r w:rsidR="00C61BB1">
        <w:rPr>
          <w:rFonts w:asciiTheme="minorHAnsi" w:hAnsiTheme="minorHAnsi" w:cs="Helvetica"/>
          <w:color w:val="000000" w:themeColor="text1"/>
          <w:sz w:val="20"/>
        </w:rPr>
        <w:br/>
      </w:r>
      <w:r w:rsidR="00C61BB1">
        <w:rPr>
          <w:rFonts w:asciiTheme="minorHAnsi" w:hAnsiTheme="minorHAnsi" w:cs="Helvetica"/>
          <w:color w:val="000000" w:themeColor="text1"/>
          <w:sz w:val="20"/>
        </w:rPr>
        <w:t xml:space="preserve">Eine kürzliche Präsentation des Projekts in der Wiener Lugner City ist auf Video zu sehen: </w:t>
      </w:r>
      <w:hyperlink r:id="rId10" w:history="1">
        <w:r w:rsidR="00C61BB1" w:rsidRPr="00123783">
          <w:rPr>
            <w:rStyle w:val="Hyperlink"/>
            <w:rFonts w:asciiTheme="minorHAnsi" w:hAnsiTheme="minorHAnsi" w:cs="Helvetica"/>
            <w:sz w:val="20"/>
          </w:rPr>
          <w:t>www.vimeo.at/zsi</w:t>
        </w:r>
      </w:hyperlink>
      <w:r w:rsidR="00FE0A0C">
        <w:rPr>
          <w:rFonts w:asciiTheme="minorHAnsi" w:hAnsiTheme="minorHAnsi" w:cs="Helvetica"/>
          <w:color w:val="000000" w:themeColor="text1"/>
          <w:sz w:val="20"/>
        </w:rPr>
        <w:br/>
      </w:r>
      <w:r w:rsidR="00A313B3">
        <w:rPr>
          <w:rFonts w:asciiTheme="minorHAnsi" w:hAnsiTheme="minorHAnsi" w:cs="Helvetica"/>
          <w:b/>
          <w:sz w:val="20"/>
        </w:rPr>
        <w:br/>
      </w:r>
      <w:r w:rsidR="00FE0A0C" w:rsidRPr="004958A1">
        <w:rPr>
          <w:rFonts w:asciiTheme="minorHAnsi" w:hAnsiTheme="minorHAnsi" w:cs="Helvetica"/>
          <w:b/>
          <w:sz w:val="20"/>
        </w:rPr>
        <w:t>Über das Zentrum für Soziale Innovation, ZSI</w:t>
      </w:r>
      <w:r w:rsidR="00FE0A0C" w:rsidRPr="004958A1">
        <w:rPr>
          <w:sz w:val="20"/>
        </w:rPr>
        <w:br/>
      </w:r>
      <w:r w:rsidR="00582E28">
        <w:rPr>
          <w:rFonts w:asciiTheme="minorHAnsi" w:hAnsiTheme="minorHAnsi" w:cs="Helvetica"/>
          <w:sz w:val="20"/>
        </w:rPr>
        <w:t xml:space="preserve">Das </w:t>
      </w:r>
      <w:r w:rsidR="00FE0A0C" w:rsidRPr="004958A1">
        <w:rPr>
          <w:rFonts w:asciiTheme="minorHAnsi" w:hAnsiTheme="minorHAnsi" w:cs="Helvetica"/>
          <w:sz w:val="20"/>
        </w:rPr>
        <w:t xml:space="preserve">ZSI erforscht und </w:t>
      </w:r>
      <w:r w:rsidR="00582E28">
        <w:rPr>
          <w:rFonts w:asciiTheme="minorHAnsi" w:hAnsiTheme="minorHAnsi" w:cs="Helvetica"/>
          <w:sz w:val="20"/>
        </w:rPr>
        <w:t xml:space="preserve">unterstützt Innovationsprozesse </w:t>
      </w:r>
      <w:r w:rsidR="00FE0A0C" w:rsidRPr="004958A1">
        <w:rPr>
          <w:rFonts w:asciiTheme="minorHAnsi" w:hAnsiTheme="minorHAnsi" w:cs="Helvetica"/>
          <w:sz w:val="20"/>
        </w:rPr>
        <w:t>einschließlich</w:t>
      </w:r>
      <w:r w:rsidR="00D52716">
        <w:rPr>
          <w:rFonts w:asciiTheme="minorHAnsi" w:hAnsiTheme="minorHAnsi" w:cs="Helvetica"/>
          <w:sz w:val="20"/>
        </w:rPr>
        <w:t xml:space="preserve"> ihrer</w:t>
      </w:r>
      <w:r w:rsidR="00582E28">
        <w:rPr>
          <w:rFonts w:asciiTheme="minorHAnsi" w:hAnsiTheme="minorHAnsi" w:cs="Helvetica"/>
          <w:sz w:val="20"/>
        </w:rPr>
        <w:t xml:space="preserve"> </w:t>
      </w:r>
      <w:r w:rsidR="00D52716">
        <w:rPr>
          <w:rFonts w:asciiTheme="minorHAnsi" w:hAnsiTheme="minorHAnsi" w:cs="Helvetica"/>
          <w:sz w:val="20"/>
        </w:rPr>
        <w:t>sozialen</w:t>
      </w:r>
      <w:r w:rsidR="00FE0A0C" w:rsidRPr="004958A1">
        <w:rPr>
          <w:rFonts w:asciiTheme="minorHAnsi" w:hAnsiTheme="minorHAnsi" w:cs="Helvetica"/>
          <w:sz w:val="20"/>
        </w:rPr>
        <w:t xml:space="preserve"> Dimension. Seit 1990 wuchs die Zahl von Forschungs- und Impulsprojekten auf über 400. Neben der wirtschaftlichen Bedeutung von technischen Innovationen erhalten soziale Innovationen dadurch einen gleich hohen Stellenwert in Öffentlichkeit, Politik und Forschung.</w:t>
      </w:r>
      <w:r w:rsidR="00266EBF">
        <w:rPr>
          <w:rFonts w:asciiTheme="minorHAnsi" w:hAnsiTheme="minorHAnsi" w:cs="Helvetica"/>
          <w:sz w:val="20"/>
        </w:rPr>
        <w:br/>
      </w:r>
      <w:r w:rsidR="00473138">
        <w:rPr>
          <w:rFonts w:asciiTheme="minorHAnsi" w:hAnsiTheme="minorHAnsi" w:cs="Helvetica"/>
          <w:sz w:val="20"/>
        </w:rPr>
        <w:br/>
      </w:r>
      <w:r w:rsidR="00CB01A0" w:rsidRPr="00C81D04">
        <w:rPr>
          <w:rFonts w:asciiTheme="minorHAnsi" w:hAnsiTheme="minorHAnsi" w:cs="Helvetica"/>
          <w:b/>
          <w:color w:val="000000" w:themeColor="text1"/>
          <w:sz w:val="16"/>
          <w:szCs w:val="16"/>
        </w:rPr>
        <w:t>Rückfragehinweis</w:t>
      </w:r>
      <w:r w:rsidR="00BF71BF">
        <w:rPr>
          <w:rStyle w:val="Hyperlink"/>
          <w:rFonts w:asciiTheme="minorHAnsi" w:hAnsiTheme="minorHAnsi" w:cs="Helvetica"/>
          <w:color w:val="000000" w:themeColor="text1"/>
          <w:sz w:val="16"/>
          <w:szCs w:val="16"/>
          <w:u w:val="none"/>
        </w:rPr>
        <w:br/>
      </w:r>
      <w:r w:rsidR="00A313B3" w:rsidRPr="00625AF3">
        <w:rPr>
          <w:rStyle w:val="Hyperlink"/>
          <w:rFonts w:asciiTheme="minorHAnsi" w:hAnsiTheme="minorHAnsi" w:cs="Helvetica"/>
          <w:color w:val="000000" w:themeColor="text1"/>
          <w:sz w:val="16"/>
          <w:szCs w:val="16"/>
          <w:u w:val="none"/>
        </w:rPr>
        <w:t xml:space="preserve">Mag.a </w:t>
      </w:r>
      <w:r w:rsidR="00205244">
        <w:rPr>
          <w:rStyle w:val="Hyperlink"/>
          <w:rFonts w:asciiTheme="minorHAnsi" w:hAnsiTheme="minorHAnsi" w:cs="Helvetica"/>
          <w:color w:val="000000" w:themeColor="text1"/>
          <w:sz w:val="16"/>
          <w:szCs w:val="16"/>
          <w:u w:val="none"/>
        </w:rPr>
        <w:t>il</w:t>
      </w:r>
      <w:r w:rsidR="00A313B3" w:rsidRPr="00625AF3">
        <w:rPr>
          <w:rStyle w:val="Hyperlink"/>
          <w:rFonts w:asciiTheme="minorHAnsi" w:hAnsiTheme="minorHAnsi" w:cs="Helvetica"/>
          <w:color w:val="000000" w:themeColor="text1"/>
          <w:sz w:val="16"/>
          <w:szCs w:val="16"/>
          <w:u w:val="none"/>
        </w:rPr>
        <w:t>se Marschalek / Projektleitung: marschalek@zsi.at</w:t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br/>
        <w:t xml:space="preserve">Mag.a Pamela Bartar </w:t>
      </w:r>
      <w:r w:rsidR="00CB01A0" w:rsidRPr="00A313B3">
        <w:rPr>
          <w:rFonts w:asciiTheme="minorHAnsi" w:hAnsiTheme="minorHAnsi" w:cs="Helvetica"/>
          <w:color w:val="000000" w:themeColor="text1"/>
          <w:sz w:val="16"/>
          <w:szCs w:val="16"/>
        </w:rPr>
        <w:t xml:space="preserve">MAS </w:t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/ Corporate Communication: </w:t>
      </w:r>
      <w:hyperlink r:id="rId11" w:history="1">
        <w:r w:rsidR="00CB01A0" w:rsidRPr="00C81D04">
          <w:rPr>
            <w:rStyle w:val="Hyperlink"/>
            <w:rFonts w:asciiTheme="minorHAnsi" w:hAnsiTheme="minorHAnsi" w:cs="Helvetica"/>
            <w:color w:val="000000" w:themeColor="text1"/>
            <w:sz w:val="16"/>
            <w:szCs w:val="16"/>
          </w:rPr>
          <w:t>presse@zsi.at</w:t>
        </w:r>
      </w:hyperlink>
      <w:r w:rsidR="00A313B3">
        <w:rPr>
          <w:rFonts w:asciiTheme="minorHAnsi" w:hAnsiTheme="minorHAnsi" w:cs="Helvetica"/>
          <w:color w:val="000000" w:themeColor="text1"/>
          <w:sz w:val="16"/>
          <w:szCs w:val="16"/>
        </w:rPr>
        <w:br/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Zentrum </w:t>
      </w:r>
      <w:r w:rsidR="00282E85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für </w:t>
      </w:r>
      <w:r w:rsidR="00A008D0" w:rsidRPr="00C81D04">
        <w:rPr>
          <w:rFonts w:asciiTheme="minorHAnsi" w:hAnsiTheme="minorHAnsi" w:cs="Helvetica"/>
          <w:color w:val="000000" w:themeColor="text1"/>
          <w:sz w:val="16"/>
          <w:szCs w:val="16"/>
        </w:rPr>
        <w:t>S</w:t>
      </w:r>
      <w:r w:rsidR="00355F6D" w:rsidRPr="00C81D04">
        <w:rPr>
          <w:rFonts w:asciiTheme="minorHAnsi" w:hAnsiTheme="minorHAnsi" w:cs="Helvetica"/>
          <w:color w:val="000000" w:themeColor="text1"/>
          <w:sz w:val="16"/>
          <w:szCs w:val="16"/>
        </w:rPr>
        <w:t>oziale Innovation /</w:t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t>ZSI</w:t>
      </w:r>
      <w:r w:rsidR="00282E85" w:rsidRPr="00C81D04">
        <w:rPr>
          <w:rFonts w:asciiTheme="minorHAnsi" w:hAnsiTheme="minorHAnsi" w:cs="Helvetica"/>
          <w:color w:val="000000" w:themeColor="text1"/>
          <w:sz w:val="16"/>
          <w:szCs w:val="16"/>
        </w:rPr>
        <w:t>,</w:t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r w:rsidR="00282E85" w:rsidRPr="00C81D04">
        <w:rPr>
          <w:rFonts w:asciiTheme="minorHAnsi" w:hAnsiTheme="minorHAnsi" w:cs="Helvetica"/>
          <w:color w:val="000000" w:themeColor="text1"/>
          <w:sz w:val="16"/>
          <w:szCs w:val="16"/>
        </w:rPr>
        <w:t>Linke Wienzeile 246,</w:t>
      </w:r>
      <w:r w:rsidR="00CB01A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 A - 1150 Wien  T + 43 1 4950442</w:t>
      </w:r>
      <w:r w:rsidR="002528D0" w:rsidRPr="00C81D04">
        <w:rPr>
          <w:rFonts w:asciiTheme="minorHAnsi" w:hAnsiTheme="minorHAnsi" w:cs="Helvetica"/>
          <w:color w:val="000000" w:themeColor="text1"/>
          <w:sz w:val="16"/>
          <w:szCs w:val="16"/>
        </w:rPr>
        <w:br/>
      </w:r>
      <w:hyperlink r:id="rId12" w:history="1">
        <w:r w:rsidR="002528D0" w:rsidRPr="004309D5">
          <w:rPr>
            <w:rFonts w:asciiTheme="minorHAnsi" w:hAnsiTheme="minorHAnsi" w:cs="Helvetica"/>
            <w:color w:val="000000" w:themeColor="text1"/>
            <w:sz w:val="16"/>
            <w:szCs w:val="16"/>
          </w:rPr>
          <w:t>www.zsi.at</w:t>
        </w:r>
      </w:hyperlink>
      <w:r w:rsidR="00C6419A">
        <w:rPr>
          <w:rFonts w:asciiTheme="minorHAnsi" w:hAnsiTheme="minorHAnsi" w:cs="Helvetica"/>
          <w:color w:val="000000" w:themeColor="text1"/>
          <w:sz w:val="16"/>
          <w:szCs w:val="16"/>
        </w:rPr>
        <w:t xml:space="preserve"> I</w:t>
      </w:r>
      <w:r w:rsidR="002528D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hyperlink r:id="rId13" w:history="1">
        <w:r w:rsidR="002528D0" w:rsidRPr="004309D5">
          <w:rPr>
            <w:rFonts w:asciiTheme="minorHAnsi" w:hAnsiTheme="minorHAnsi" w:cs="Helvetica"/>
            <w:color w:val="000000" w:themeColor="text1"/>
            <w:sz w:val="16"/>
            <w:szCs w:val="16"/>
          </w:rPr>
          <w:t>www.facebook.com/ZSInnovation</w:t>
        </w:r>
      </w:hyperlink>
      <w:r w:rsidR="00C6419A">
        <w:rPr>
          <w:rFonts w:asciiTheme="minorHAnsi" w:hAnsiTheme="minorHAnsi" w:cs="Helvetica"/>
          <w:color w:val="000000" w:themeColor="text1"/>
          <w:sz w:val="16"/>
          <w:szCs w:val="16"/>
        </w:rPr>
        <w:t xml:space="preserve"> I</w:t>
      </w:r>
      <w:r w:rsidR="002528D0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hyperlink w:history="1">
        <w:r w:rsidR="004C70AC" w:rsidRPr="00912F8B">
          <w:rPr>
            <w:rFonts w:asciiTheme="minorHAnsi" w:hAnsiTheme="minorHAnsi" w:cs="Helvetica"/>
            <w:color w:val="000000" w:themeColor="text1"/>
            <w:sz w:val="16"/>
            <w:szCs w:val="16"/>
          </w:rPr>
          <w:t>twitter.com /ZSInnovation</w:t>
        </w:r>
      </w:hyperlink>
      <w:r w:rsidR="00C6419A">
        <w:rPr>
          <w:rFonts w:asciiTheme="minorHAnsi" w:hAnsiTheme="minorHAnsi" w:cs="Helvetica"/>
          <w:color w:val="000000" w:themeColor="text1"/>
          <w:sz w:val="16"/>
          <w:szCs w:val="16"/>
        </w:rPr>
        <w:t xml:space="preserve"> I</w:t>
      </w:r>
      <w:r w:rsidR="00D02EF4" w:rsidRPr="00C81D04">
        <w:rPr>
          <w:rFonts w:asciiTheme="minorHAnsi" w:hAnsiTheme="minorHAnsi" w:cs="Helvetica"/>
          <w:color w:val="000000" w:themeColor="text1"/>
          <w:sz w:val="16"/>
          <w:szCs w:val="16"/>
        </w:rPr>
        <w:t xml:space="preserve"> </w:t>
      </w:r>
      <w:r w:rsidR="002528D0" w:rsidRPr="00C81D04">
        <w:rPr>
          <w:rFonts w:asciiTheme="minorHAnsi" w:hAnsiTheme="minorHAnsi" w:cs="Helvetica"/>
          <w:color w:val="000000" w:themeColor="text1"/>
          <w:sz w:val="16"/>
          <w:szCs w:val="16"/>
        </w:rPr>
        <w:t>www.vimeo.com/zsi</w:t>
      </w:r>
    </w:p>
    <w:sectPr w:rsidR="00012AF7" w:rsidRPr="004D10E6" w:rsidSect="00554C72">
      <w:headerReference w:type="default" r:id="rId14"/>
      <w:footerReference w:type="default" r:id="rId15"/>
      <w:type w:val="continuous"/>
      <w:pgSz w:w="11906" w:h="16838" w:code="9"/>
      <w:pgMar w:top="1393" w:right="1134" w:bottom="709" w:left="136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3" w:rsidRDefault="003F2723">
      <w:r>
        <w:separator/>
      </w:r>
    </w:p>
  </w:endnote>
  <w:endnote w:type="continuationSeparator" w:id="0">
    <w:p w:rsidR="003F2723" w:rsidRDefault="003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pee"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1259"/>
      <w:gridCol w:w="1540"/>
    </w:tblGrid>
    <w:tr w:rsidR="00811E45" w:rsidRPr="00811E45" w:rsidTr="00C52A01">
      <w:tc>
        <w:tcPr>
          <w:tcW w:w="6589" w:type="dxa"/>
        </w:tcPr>
        <w:p w:rsidR="00BC4B78" w:rsidRPr="00811E45" w:rsidRDefault="00BC4B78" w:rsidP="00C52A01">
          <w:pPr>
            <w:pStyle w:val="Fuzeile"/>
            <w:spacing w:after="0"/>
            <w:ind w:left="-142"/>
            <w:jc w:val="left"/>
            <w:rPr>
              <w:rFonts w:asciiTheme="minorHAnsi" w:hAnsiTheme="minorHAnsi" w:cstheme="minorHAnsi"/>
              <w:bCs/>
              <w:color w:val="76923C" w:themeColor="accent3" w:themeShade="BF"/>
              <w:sz w:val="16"/>
              <w:szCs w:val="16"/>
              <w:lang w:val="en-US"/>
            </w:rPr>
          </w:pPr>
        </w:p>
      </w:tc>
      <w:tc>
        <w:tcPr>
          <w:tcW w:w="1259" w:type="dxa"/>
        </w:tcPr>
        <w:p w:rsidR="00C83E4C" w:rsidRPr="00811E45" w:rsidRDefault="00C83E4C" w:rsidP="00C83E4C">
          <w:pPr>
            <w:pStyle w:val="Fuzeile"/>
            <w:spacing w:after="0"/>
            <w:jc w:val="center"/>
            <w:rPr>
              <w:rFonts w:asciiTheme="minorHAnsi" w:hAnsiTheme="minorHAnsi" w:cstheme="minorHAnsi"/>
              <w:color w:val="76923C" w:themeColor="accent3" w:themeShade="BF"/>
              <w:sz w:val="16"/>
              <w:szCs w:val="16"/>
              <w:lang w:val="en-US"/>
            </w:rPr>
          </w:pPr>
        </w:p>
      </w:tc>
      <w:tc>
        <w:tcPr>
          <w:tcW w:w="1540" w:type="dxa"/>
        </w:tcPr>
        <w:p w:rsidR="006628CE" w:rsidRPr="00811E45" w:rsidRDefault="006628CE" w:rsidP="00BC4B78">
          <w:pPr>
            <w:pStyle w:val="Fuzeile"/>
            <w:tabs>
              <w:tab w:val="left" w:pos="1040"/>
            </w:tabs>
            <w:spacing w:after="0"/>
            <w:jc w:val="right"/>
            <w:rPr>
              <w:rFonts w:asciiTheme="minorHAnsi" w:hAnsiTheme="minorHAnsi" w:cstheme="minorHAnsi"/>
              <w:color w:val="76923C" w:themeColor="accent3" w:themeShade="BF"/>
              <w:sz w:val="16"/>
              <w:szCs w:val="16"/>
            </w:rPr>
          </w:pPr>
        </w:p>
      </w:tc>
    </w:tr>
  </w:tbl>
  <w:p w:rsidR="009B0580" w:rsidRPr="006628CE" w:rsidRDefault="000C6624" w:rsidP="000C6624">
    <w:pPr>
      <w:pStyle w:val="Fuzeile"/>
      <w:ind w:left="-142"/>
    </w:pPr>
    <w:r>
      <w:rPr>
        <w:rFonts w:asciiTheme="minorHAnsi" w:hAnsiTheme="minorHAnsi" w:cstheme="minorHAnsi"/>
        <w:bCs/>
        <w:noProof/>
        <w:color w:val="76923C" w:themeColor="accent3" w:themeShade="BF"/>
        <w:sz w:val="16"/>
        <w:szCs w:val="16"/>
      </w:rPr>
      <w:drawing>
        <wp:inline distT="0" distB="0" distL="0" distR="0" wp14:anchorId="4E71ECE8" wp14:editId="039A55F7">
          <wp:extent cx="4047214" cy="40472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ussendu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933" cy="4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3" w:rsidRDefault="003F2723">
      <w:r>
        <w:separator/>
      </w:r>
    </w:p>
  </w:footnote>
  <w:footnote w:type="continuationSeparator" w:id="0">
    <w:p w:rsidR="003F2723" w:rsidRDefault="003F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E2" w:rsidRDefault="00C95B0B">
    <w:r>
      <w:rPr>
        <w:noProof/>
      </w:rPr>
      <w:drawing>
        <wp:anchor distT="0" distB="0" distL="114300" distR="114300" simplePos="0" relativeHeight="251658240" behindDoc="0" locked="0" layoutInCell="1" allowOverlap="1" wp14:anchorId="34C547F1" wp14:editId="0F65C637">
          <wp:simplePos x="0" y="0"/>
          <wp:positionH relativeFrom="margin">
            <wp:posOffset>-13970</wp:posOffset>
          </wp:positionH>
          <wp:positionV relativeFrom="margin">
            <wp:posOffset>-892175</wp:posOffset>
          </wp:positionV>
          <wp:extent cx="643890" cy="613410"/>
          <wp:effectExtent l="0" t="0" r="381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i_twitt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text" w:horzAnchor="page" w:tblpX="3822" w:tblpY="-1961"/>
      <w:tblW w:w="9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821EE8" w:rsidRPr="00327CBE" w:rsidTr="009C7CC6">
      <w:trPr>
        <w:trHeight w:val="308"/>
      </w:trPr>
      <w:tc>
        <w:tcPr>
          <w:tcW w:w="9150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821EE8" w:rsidRPr="00C95B0B" w:rsidRDefault="00821EE8" w:rsidP="00FF7597">
          <w:pPr>
            <w:autoSpaceDE w:val="0"/>
            <w:spacing w:after="120"/>
            <w:ind w:left="284"/>
            <w:rPr>
              <w:rFonts w:asciiTheme="minorHAnsi" w:hAnsiTheme="minorHAnsi" w:cs="Helvetica"/>
              <w:sz w:val="16"/>
              <w:szCs w:val="16"/>
            </w:rPr>
          </w:pPr>
          <w:r w:rsidRPr="00C95B0B">
            <w:rPr>
              <w:rFonts w:asciiTheme="minorHAnsi" w:hAnsiTheme="minorHAnsi" w:cs="Helvetica"/>
              <w:b/>
              <w:sz w:val="16"/>
              <w:szCs w:val="16"/>
            </w:rPr>
            <w:t>Vorschau: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t xml:space="preserve"> Aktuelle </w:t>
          </w:r>
          <w:r w:rsidR="00ED1311">
            <w:rPr>
              <w:rFonts w:asciiTheme="minorHAnsi" w:hAnsiTheme="minorHAnsi" w:cs="Helvetica"/>
              <w:sz w:val="16"/>
              <w:szCs w:val="16"/>
            </w:rPr>
            <w:t>Projekte  mit Partzipationsmöglichkeit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t xml:space="preserve"> des</w:t>
          </w:r>
          <w:r w:rsidR="003659F8" w:rsidRPr="00C95B0B">
            <w:rPr>
              <w:rFonts w:asciiTheme="minorHAnsi" w:hAnsiTheme="minorHAnsi" w:cs="Helvetica"/>
              <w:sz w:val="16"/>
              <w:szCs w:val="16"/>
            </w:rPr>
            <w:t xml:space="preserve"> 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t>Zentrums für Soziale Innovation, ZSI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br/>
          </w:r>
          <w:r w:rsidRPr="00C95B0B">
            <w:rPr>
              <w:rFonts w:asciiTheme="minorHAnsi" w:hAnsiTheme="minorHAnsi" w:cs="Helvetica"/>
              <w:b/>
              <w:sz w:val="16"/>
              <w:szCs w:val="16"/>
            </w:rPr>
            <w:t xml:space="preserve">Angebot: </w:t>
          </w:r>
          <w:r w:rsidR="00ED1311">
            <w:rPr>
              <w:rFonts w:asciiTheme="minorHAnsi" w:hAnsiTheme="minorHAnsi" w:cs="Helvetica"/>
              <w:sz w:val="16"/>
              <w:szCs w:val="16"/>
            </w:rPr>
            <w:t>Online-Be</w:t>
          </w:r>
          <w:r w:rsidR="00043457">
            <w:rPr>
              <w:rFonts w:asciiTheme="minorHAnsi" w:hAnsiTheme="minorHAnsi" w:cs="Helvetica"/>
              <w:sz w:val="16"/>
              <w:szCs w:val="16"/>
            </w:rPr>
            <w:t>fr</w:t>
          </w:r>
          <w:r w:rsidR="00ED1311">
            <w:rPr>
              <w:rFonts w:asciiTheme="minorHAnsi" w:hAnsiTheme="minorHAnsi" w:cs="Helvetica"/>
              <w:sz w:val="16"/>
              <w:szCs w:val="16"/>
            </w:rPr>
            <w:t>agung</w:t>
          </w:r>
          <w:r w:rsidR="00043457">
            <w:rPr>
              <w:rFonts w:asciiTheme="minorHAnsi" w:hAnsiTheme="minorHAnsi" w:cs="Helvetica"/>
              <w:sz w:val="16"/>
              <w:szCs w:val="16"/>
            </w:rPr>
            <w:t xml:space="preserve"> des Projekts</w:t>
          </w:r>
          <w:r w:rsidR="00ED1311">
            <w:rPr>
              <w:rFonts w:asciiTheme="minorHAnsi" w:hAnsiTheme="minorHAnsi" w:cs="Helvetica"/>
              <w:sz w:val="16"/>
              <w:szCs w:val="16"/>
            </w:rPr>
            <w:t xml:space="preserve"> NanOpinion </w:t>
          </w:r>
          <w:r w:rsidR="00043457">
            <w:rPr>
              <w:rFonts w:asciiTheme="minorHAnsi" w:hAnsiTheme="minorHAnsi" w:cs="Helvetica"/>
              <w:sz w:val="16"/>
              <w:szCs w:val="16"/>
            </w:rPr>
            <w:t>mit Gewinnchance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br/>
          </w:r>
          <w:r w:rsidRPr="00C95B0B">
            <w:rPr>
              <w:rFonts w:asciiTheme="minorHAnsi" w:hAnsiTheme="minorHAnsi" w:cs="Helvetica"/>
              <w:b/>
              <w:sz w:val="16"/>
              <w:szCs w:val="16"/>
            </w:rPr>
            <w:t xml:space="preserve">Schwerpunkt/e: </w:t>
          </w:r>
          <w:r w:rsidRPr="00C95B0B">
            <w:rPr>
              <w:rFonts w:asciiTheme="minorHAnsi" w:hAnsiTheme="minorHAnsi" w:cs="Helvetica"/>
              <w:sz w:val="16"/>
              <w:szCs w:val="16"/>
            </w:rPr>
            <w:t>Nanotechnologie im Alltag</w:t>
          </w:r>
        </w:p>
      </w:tc>
    </w:tr>
  </w:tbl>
  <w:p w:rsidR="00DC6077" w:rsidRDefault="00DC6077" w:rsidP="00554C72">
    <w:pPr>
      <w:autoSpaceDE w:val="0"/>
      <w:spacing w:after="120"/>
      <w:jc w:val="center"/>
      <w:rPr>
        <w:rFonts w:ascii="Calibri" w:hAnsi="Calibri" w:cs="Helvetica"/>
        <w:i/>
        <w:sz w:val="22"/>
        <w:szCs w:val="22"/>
      </w:rPr>
    </w:pPr>
    <w:r>
      <w:rPr>
        <w:rFonts w:ascii="Calibri" w:hAnsi="Calibri" w:cs="Helvetica"/>
        <w:i/>
        <w:sz w:val="22"/>
        <w:szCs w:val="22"/>
      </w:rPr>
      <w:t xml:space="preserve">                  </w:t>
    </w:r>
  </w:p>
  <w:p w:rsidR="00DC6077" w:rsidRPr="00DC6077" w:rsidRDefault="00DC6077" w:rsidP="00DC6077">
    <w:pPr>
      <w:autoSpaceDE w:val="0"/>
      <w:spacing w:after="120"/>
      <w:rPr>
        <w:rFonts w:ascii="Calibri" w:hAnsi="Calibri" w:cs="Helvetica"/>
        <w:i/>
        <w:sz w:val="22"/>
        <w:szCs w:val="22"/>
      </w:rPr>
    </w:pPr>
    <w:r w:rsidRPr="003D38C1">
      <w:rPr>
        <w:rFonts w:ascii="Calibri" w:hAnsi="Calibri" w:cs="Helvetica"/>
        <w:i/>
        <w:sz w:val="20"/>
      </w:rPr>
      <w:t xml:space="preserve">Presseinformation   </w:t>
    </w:r>
    <w:r>
      <w:rPr>
        <w:rFonts w:ascii="Calibri" w:hAnsi="Calibri" w:cs="Helvetica"/>
        <w:i/>
        <w:sz w:val="22"/>
        <w:szCs w:val="22"/>
      </w:rPr>
      <w:t xml:space="preserve">                                                                                                                    </w:t>
    </w:r>
    <w:r w:rsidR="000B2988">
      <w:rPr>
        <w:rFonts w:ascii="Calibri" w:hAnsi="Calibri" w:cs="Helvetica"/>
        <w:i/>
        <w:sz w:val="22"/>
        <w:szCs w:val="22"/>
      </w:rPr>
      <w:t xml:space="preserve"> </w:t>
    </w:r>
    <w:r w:rsidR="00DC0CFD">
      <w:rPr>
        <w:rFonts w:ascii="Calibri" w:hAnsi="Calibri" w:cs="Helvetica"/>
        <w:i/>
        <w:sz w:val="22"/>
        <w:szCs w:val="22"/>
      </w:rPr>
      <w:t xml:space="preserve"> </w:t>
    </w:r>
    <w:r w:rsidR="000B2988">
      <w:rPr>
        <w:rFonts w:ascii="Calibri" w:hAnsi="Calibri" w:cs="Helvetica"/>
        <w:i/>
        <w:sz w:val="22"/>
        <w:szCs w:val="22"/>
      </w:rPr>
      <w:t xml:space="preserve"> </w:t>
    </w:r>
    <w:r w:rsidR="00DE7EE9">
      <w:rPr>
        <w:rFonts w:ascii="Calibri" w:hAnsi="Calibri" w:cs="Helvetica"/>
        <w:i/>
        <w:sz w:val="22"/>
        <w:szCs w:val="22"/>
      </w:rPr>
      <w:t xml:space="preserve"> </w:t>
    </w:r>
    <w:r w:rsidR="00554C72">
      <w:rPr>
        <w:rFonts w:ascii="Calibri" w:hAnsi="Calibri" w:cs="Helvetica"/>
        <w:i/>
        <w:sz w:val="22"/>
        <w:szCs w:val="22"/>
      </w:rPr>
      <w:t xml:space="preserve"> </w:t>
    </w:r>
    <w:r w:rsidR="003D38C1">
      <w:rPr>
        <w:rFonts w:ascii="Calibri" w:hAnsi="Calibri" w:cs="Helvetica"/>
        <w:i/>
        <w:sz w:val="22"/>
        <w:szCs w:val="22"/>
      </w:rPr>
      <w:t xml:space="preserve">    </w:t>
    </w:r>
    <w:r w:rsidRPr="003D38C1">
      <w:rPr>
        <w:rFonts w:ascii="Calibri" w:hAnsi="Calibri" w:cs="Helvetica"/>
        <w:i/>
        <w:sz w:val="20"/>
      </w:rPr>
      <w:t>Wien</w:t>
    </w:r>
    <w:r w:rsidR="00E34A65" w:rsidRPr="00043457">
      <w:rPr>
        <w:rFonts w:ascii="Calibri" w:hAnsi="Calibri" w:cs="Helvetica"/>
        <w:sz w:val="20"/>
      </w:rPr>
      <w:t>,</w:t>
    </w:r>
    <w:r w:rsidR="00FE0A0C" w:rsidRPr="00043457">
      <w:rPr>
        <w:rFonts w:ascii="Calibri" w:hAnsi="Calibri" w:cs="Helvetica"/>
        <w:sz w:val="20"/>
      </w:rPr>
      <w:t xml:space="preserve"> </w:t>
    </w:r>
    <w:r w:rsidR="00D66F65">
      <w:rPr>
        <w:rFonts w:ascii="Calibri" w:hAnsi="Calibri" w:cs="Helvetica"/>
        <w:sz w:val="20"/>
      </w:rPr>
      <w:t>23</w:t>
    </w:r>
    <w:r w:rsidRPr="00043457">
      <w:rPr>
        <w:rFonts w:ascii="Calibri" w:hAnsi="Calibri" w:cs="Helvetica"/>
        <w:sz w:val="20"/>
      </w:rPr>
      <w:t>.</w:t>
    </w:r>
    <w:r w:rsidR="00D66F65" w:rsidRPr="00043457">
      <w:rPr>
        <w:rFonts w:ascii="Calibri" w:hAnsi="Calibri" w:cs="Helvetica"/>
        <w:sz w:val="20"/>
      </w:rPr>
      <w:t>0</w:t>
    </w:r>
    <w:r w:rsidR="00D66F65">
      <w:rPr>
        <w:rFonts w:ascii="Calibri" w:hAnsi="Calibri" w:cs="Helvetica"/>
        <w:sz w:val="20"/>
      </w:rPr>
      <w:t>6</w:t>
    </w:r>
    <w:r w:rsidRPr="00043457">
      <w:rPr>
        <w:rFonts w:ascii="Calibri" w:hAnsi="Calibri" w:cs="Helvetica"/>
        <w:sz w:val="20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190407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177455"/>
    <w:multiLevelType w:val="hybridMultilevel"/>
    <w:tmpl w:val="7BE696A2"/>
    <w:lvl w:ilvl="0" w:tplc="B89842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FA7C12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51490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4456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2A13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AC4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0C49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0258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148F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A364A4"/>
    <w:multiLevelType w:val="hybridMultilevel"/>
    <w:tmpl w:val="463AB66C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CB1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Boopee" w:hAnsi="Calibri" w:cs="Boopee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70290"/>
    <w:multiLevelType w:val="multilevel"/>
    <w:tmpl w:val="EF32D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F786A"/>
    <w:multiLevelType w:val="hybridMultilevel"/>
    <w:tmpl w:val="2EC0F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62123"/>
    <w:multiLevelType w:val="hybridMultilevel"/>
    <w:tmpl w:val="DB8663A0"/>
    <w:lvl w:ilvl="0" w:tplc="9E92D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C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B6F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4F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30A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CB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2A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06E20"/>
    <w:multiLevelType w:val="hybridMultilevel"/>
    <w:tmpl w:val="37B0BC5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E65ED"/>
    <w:multiLevelType w:val="hybridMultilevel"/>
    <w:tmpl w:val="045EE6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A6D81"/>
    <w:multiLevelType w:val="hybridMultilevel"/>
    <w:tmpl w:val="5F8017AE"/>
    <w:lvl w:ilvl="0" w:tplc="ED5477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D45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67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1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2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36E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E8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4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46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B5C0F"/>
    <w:multiLevelType w:val="hybridMultilevel"/>
    <w:tmpl w:val="E4A2A10A"/>
    <w:lvl w:ilvl="0" w:tplc="A3649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2A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2D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A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A5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50E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7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ECD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963D2"/>
    <w:multiLevelType w:val="hybridMultilevel"/>
    <w:tmpl w:val="6DFCF978"/>
    <w:lvl w:ilvl="0" w:tplc="699049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F956E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1652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AA9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BC39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7BE00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A80A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E89D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3EBD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0C26F9"/>
    <w:multiLevelType w:val="hybridMultilevel"/>
    <w:tmpl w:val="BA22370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3A520D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98085F"/>
    <w:multiLevelType w:val="hybridMultilevel"/>
    <w:tmpl w:val="C1264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A0235"/>
    <w:multiLevelType w:val="hybridMultilevel"/>
    <w:tmpl w:val="92CE8F24"/>
    <w:lvl w:ilvl="0" w:tplc="C3F06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2B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CE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AE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E1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66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C3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87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4140E"/>
    <w:multiLevelType w:val="multilevel"/>
    <w:tmpl w:val="448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E4372"/>
    <w:multiLevelType w:val="hybridMultilevel"/>
    <w:tmpl w:val="3A4843F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36B66EB"/>
    <w:multiLevelType w:val="hybridMultilevel"/>
    <w:tmpl w:val="17AED07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45416"/>
    <w:multiLevelType w:val="multilevel"/>
    <w:tmpl w:val="26A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9D579D2"/>
    <w:multiLevelType w:val="hybridMultilevel"/>
    <w:tmpl w:val="821A9D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B5EAF"/>
    <w:multiLevelType w:val="multilevel"/>
    <w:tmpl w:val="563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A4010"/>
    <w:multiLevelType w:val="hybridMultilevel"/>
    <w:tmpl w:val="EF32D15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43E6E"/>
    <w:multiLevelType w:val="hybridMultilevel"/>
    <w:tmpl w:val="41D627DE"/>
    <w:lvl w:ilvl="0" w:tplc="14C6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7262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98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25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68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0ED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B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08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54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A4469C"/>
    <w:multiLevelType w:val="hybridMultilevel"/>
    <w:tmpl w:val="403A69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13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4"/>
  </w:num>
  <w:num w:numId="19">
    <w:abstractNumId w:val="25"/>
  </w:num>
  <w:num w:numId="20">
    <w:abstractNumId w:val="19"/>
  </w:num>
  <w:num w:numId="21">
    <w:abstractNumId w:val="6"/>
  </w:num>
  <w:num w:numId="22">
    <w:abstractNumId w:val="20"/>
  </w:num>
  <w:num w:numId="23">
    <w:abstractNumId w:val="8"/>
  </w:num>
  <w:num w:numId="24">
    <w:abstractNumId w:val="2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0A"/>
    <w:rsid w:val="00006EE1"/>
    <w:rsid w:val="00012AF7"/>
    <w:rsid w:val="000337FF"/>
    <w:rsid w:val="000414BD"/>
    <w:rsid w:val="00043457"/>
    <w:rsid w:val="0005198E"/>
    <w:rsid w:val="00064F00"/>
    <w:rsid w:val="00072EA8"/>
    <w:rsid w:val="0007322F"/>
    <w:rsid w:val="000A4F11"/>
    <w:rsid w:val="000A73B1"/>
    <w:rsid w:val="000A7D8D"/>
    <w:rsid w:val="000B2988"/>
    <w:rsid w:val="000B6628"/>
    <w:rsid w:val="000B7E72"/>
    <w:rsid w:val="000B7F1B"/>
    <w:rsid w:val="000C430D"/>
    <w:rsid w:val="000C6624"/>
    <w:rsid w:val="000C7EDA"/>
    <w:rsid w:val="000E2E95"/>
    <w:rsid w:val="000F3766"/>
    <w:rsid w:val="00111B96"/>
    <w:rsid w:val="00117155"/>
    <w:rsid w:val="00184CE9"/>
    <w:rsid w:val="0019413C"/>
    <w:rsid w:val="001B1340"/>
    <w:rsid w:val="001C29EA"/>
    <w:rsid w:val="001C4B00"/>
    <w:rsid w:val="001D0AF0"/>
    <w:rsid w:val="0020129E"/>
    <w:rsid w:val="00205244"/>
    <w:rsid w:val="00206F0C"/>
    <w:rsid w:val="00213771"/>
    <w:rsid w:val="002339AB"/>
    <w:rsid w:val="0025225E"/>
    <w:rsid w:val="002528D0"/>
    <w:rsid w:val="00262CBD"/>
    <w:rsid w:val="00266EBF"/>
    <w:rsid w:val="00277198"/>
    <w:rsid w:val="00282E85"/>
    <w:rsid w:val="002A0BDF"/>
    <w:rsid w:val="002A1C8C"/>
    <w:rsid w:val="002B7E22"/>
    <w:rsid w:val="003168ED"/>
    <w:rsid w:val="00332044"/>
    <w:rsid w:val="00352A97"/>
    <w:rsid w:val="00354673"/>
    <w:rsid w:val="00355F6D"/>
    <w:rsid w:val="00360B87"/>
    <w:rsid w:val="003659F8"/>
    <w:rsid w:val="00390D23"/>
    <w:rsid w:val="00392608"/>
    <w:rsid w:val="003B07B3"/>
    <w:rsid w:val="003B63E8"/>
    <w:rsid w:val="003D38C1"/>
    <w:rsid w:val="003D6F8E"/>
    <w:rsid w:val="003E4FF4"/>
    <w:rsid w:val="003F2723"/>
    <w:rsid w:val="004224F4"/>
    <w:rsid w:val="004309D5"/>
    <w:rsid w:val="00431C27"/>
    <w:rsid w:val="00447C36"/>
    <w:rsid w:val="004527F4"/>
    <w:rsid w:val="00473138"/>
    <w:rsid w:val="004765E2"/>
    <w:rsid w:val="0049683C"/>
    <w:rsid w:val="004A1C7E"/>
    <w:rsid w:val="004A7188"/>
    <w:rsid w:val="004A7E8E"/>
    <w:rsid w:val="004C0D7C"/>
    <w:rsid w:val="004C70AC"/>
    <w:rsid w:val="004D10E6"/>
    <w:rsid w:val="00554C72"/>
    <w:rsid w:val="00582E28"/>
    <w:rsid w:val="005B3A1B"/>
    <w:rsid w:val="005C0A8C"/>
    <w:rsid w:val="005C4163"/>
    <w:rsid w:val="005D0BA3"/>
    <w:rsid w:val="005E49FA"/>
    <w:rsid w:val="005F2800"/>
    <w:rsid w:val="005F2802"/>
    <w:rsid w:val="0060356C"/>
    <w:rsid w:val="00605459"/>
    <w:rsid w:val="006250C6"/>
    <w:rsid w:val="00625AF3"/>
    <w:rsid w:val="006628CE"/>
    <w:rsid w:val="00674751"/>
    <w:rsid w:val="00682112"/>
    <w:rsid w:val="006829B6"/>
    <w:rsid w:val="0069462B"/>
    <w:rsid w:val="006A7F46"/>
    <w:rsid w:val="006D460A"/>
    <w:rsid w:val="006F0FA6"/>
    <w:rsid w:val="0071562E"/>
    <w:rsid w:val="00737AC8"/>
    <w:rsid w:val="00752988"/>
    <w:rsid w:val="00760762"/>
    <w:rsid w:val="00762D3F"/>
    <w:rsid w:val="00773DCA"/>
    <w:rsid w:val="00781D61"/>
    <w:rsid w:val="007B1F69"/>
    <w:rsid w:val="007B4B43"/>
    <w:rsid w:val="007B5DC8"/>
    <w:rsid w:val="007C558A"/>
    <w:rsid w:val="007C5676"/>
    <w:rsid w:val="007D2B27"/>
    <w:rsid w:val="007D64B5"/>
    <w:rsid w:val="007E1832"/>
    <w:rsid w:val="007E6402"/>
    <w:rsid w:val="007F2084"/>
    <w:rsid w:val="007F72E2"/>
    <w:rsid w:val="008065E2"/>
    <w:rsid w:val="00806C1D"/>
    <w:rsid w:val="00806C40"/>
    <w:rsid w:val="008077A9"/>
    <w:rsid w:val="00811E45"/>
    <w:rsid w:val="00821EE8"/>
    <w:rsid w:val="00850090"/>
    <w:rsid w:val="00854390"/>
    <w:rsid w:val="00864C8F"/>
    <w:rsid w:val="00865F3A"/>
    <w:rsid w:val="00870309"/>
    <w:rsid w:val="00874B3A"/>
    <w:rsid w:val="008A0F81"/>
    <w:rsid w:val="008A5F43"/>
    <w:rsid w:val="008B58FD"/>
    <w:rsid w:val="008F31C4"/>
    <w:rsid w:val="009042A8"/>
    <w:rsid w:val="00912F8B"/>
    <w:rsid w:val="00923959"/>
    <w:rsid w:val="00962810"/>
    <w:rsid w:val="0097108F"/>
    <w:rsid w:val="0097390A"/>
    <w:rsid w:val="00980B37"/>
    <w:rsid w:val="009847C7"/>
    <w:rsid w:val="009A3839"/>
    <w:rsid w:val="009B0580"/>
    <w:rsid w:val="009C44D3"/>
    <w:rsid w:val="009C5D85"/>
    <w:rsid w:val="009C7CC6"/>
    <w:rsid w:val="009D3358"/>
    <w:rsid w:val="009E5323"/>
    <w:rsid w:val="00A008D0"/>
    <w:rsid w:val="00A114CF"/>
    <w:rsid w:val="00A11BA8"/>
    <w:rsid w:val="00A313B3"/>
    <w:rsid w:val="00A36293"/>
    <w:rsid w:val="00A557B0"/>
    <w:rsid w:val="00A6326A"/>
    <w:rsid w:val="00A70E2F"/>
    <w:rsid w:val="00A712D1"/>
    <w:rsid w:val="00AA1226"/>
    <w:rsid w:val="00AB03EB"/>
    <w:rsid w:val="00AB58AC"/>
    <w:rsid w:val="00AB5F9F"/>
    <w:rsid w:val="00AD6E2A"/>
    <w:rsid w:val="00AE23DF"/>
    <w:rsid w:val="00AF3732"/>
    <w:rsid w:val="00AF7E9A"/>
    <w:rsid w:val="00B0009A"/>
    <w:rsid w:val="00B06A52"/>
    <w:rsid w:val="00B247DC"/>
    <w:rsid w:val="00B5260E"/>
    <w:rsid w:val="00B67A9D"/>
    <w:rsid w:val="00B7254F"/>
    <w:rsid w:val="00B821BA"/>
    <w:rsid w:val="00B95FD0"/>
    <w:rsid w:val="00BC2ACF"/>
    <w:rsid w:val="00BC3617"/>
    <w:rsid w:val="00BC4B78"/>
    <w:rsid w:val="00BD161D"/>
    <w:rsid w:val="00BD18EA"/>
    <w:rsid w:val="00BD1B7C"/>
    <w:rsid w:val="00BD1C95"/>
    <w:rsid w:val="00BD3902"/>
    <w:rsid w:val="00BF4E54"/>
    <w:rsid w:val="00BF71BF"/>
    <w:rsid w:val="00C112F4"/>
    <w:rsid w:val="00C23077"/>
    <w:rsid w:val="00C334DC"/>
    <w:rsid w:val="00C52A01"/>
    <w:rsid w:val="00C61BB1"/>
    <w:rsid w:val="00C6419A"/>
    <w:rsid w:val="00C81D04"/>
    <w:rsid w:val="00C81F0F"/>
    <w:rsid w:val="00C83E4C"/>
    <w:rsid w:val="00C95B0B"/>
    <w:rsid w:val="00C97743"/>
    <w:rsid w:val="00CA0F34"/>
    <w:rsid w:val="00CA55EF"/>
    <w:rsid w:val="00CB01A0"/>
    <w:rsid w:val="00CF3F46"/>
    <w:rsid w:val="00D02EF4"/>
    <w:rsid w:val="00D17296"/>
    <w:rsid w:val="00D21C0D"/>
    <w:rsid w:val="00D47C43"/>
    <w:rsid w:val="00D52716"/>
    <w:rsid w:val="00D66F65"/>
    <w:rsid w:val="00D72690"/>
    <w:rsid w:val="00D72A7A"/>
    <w:rsid w:val="00D85A02"/>
    <w:rsid w:val="00D93553"/>
    <w:rsid w:val="00D954D4"/>
    <w:rsid w:val="00DB1BA2"/>
    <w:rsid w:val="00DB7942"/>
    <w:rsid w:val="00DC0CFD"/>
    <w:rsid w:val="00DC6077"/>
    <w:rsid w:val="00DD3F14"/>
    <w:rsid w:val="00DE7EE9"/>
    <w:rsid w:val="00DF03D8"/>
    <w:rsid w:val="00DF3913"/>
    <w:rsid w:val="00E02034"/>
    <w:rsid w:val="00E04F65"/>
    <w:rsid w:val="00E306F1"/>
    <w:rsid w:val="00E34A65"/>
    <w:rsid w:val="00E440D8"/>
    <w:rsid w:val="00E44225"/>
    <w:rsid w:val="00E4559E"/>
    <w:rsid w:val="00E63EE4"/>
    <w:rsid w:val="00E73AFE"/>
    <w:rsid w:val="00E76B29"/>
    <w:rsid w:val="00E9554B"/>
    <w:rsid w:val="00EC004A"/>
    <w:rsid w:val="00EC025C"/>
    <w:rsid w:val="00EC2FBF"/>
    <w:rsid w:val="00ED1311"/>
    <w:rsid w:val="00EE7375"/>
    <w:rsid w:val="00F10499"/>
    <w:rsid w:val="00F11B51"/>
    <w:rsid w:val="00F17263"/>
    <w:rsid w:val="00F22F0C"/>
    <w:rsid w:val="00F43986"/>
    <w:rsid w:val="00FC64D6"/>
    <w:rsid w:val="00FD1CF7"/>
    <w:rsid w:val="00FD2207"/>
    <w:rsid w:val="00FE0A0C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color w:val="0000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Textkrper">
    <w:name w:val="Body Text"/>
    <w:basedOn w:val="Standard"/>
    <w:pPr>
      <w:spacing w:after="60"/>
      <w:jc w:val="both"/>
    </w:pPr>
    <w:rPr>
      <w:rFonts w:ascii="Arial" w:eastAsia="Times New Roman" w:hAnsi="Arial"/>
      <w:sz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Vorgabetext">
    <w:name w:val="Vorgabetext"/>
    <w:rsid w:val="0097390A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Sprechblasentext">
    <w:name w:val="Balloon Text"/>
    <w:basedOn w:val="Standard"/>
    <w:semiHidden/>
    <w:rsid w:val="009739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rsid w:val="0069462B"/>
    <w:rPr>
      <w:vertAlign w:val="superscript"/>
    </w:rPr>
  </w:style>
  <w:style w:type="paragraph" w:styleId="Funotentext">
    <w:name w:val="footnote text"/>
    <w:basedOn w:val="Standard"/>
    <w:link w:val="FunotentextZchn"/>
    <w:rsid w:val="0069462B"/>
    <w:pPr>
      <w:suppressAutoHyphens/>
    </w:pPr>
    <w:rPr>
      <w:rFonts w:ascii="Times New Roman" w:eastAsia="Times New Roman" w:hAnsi="Times New Roman"/>
      <w:sz w:val="20"/>
      <w:lang w:val="de-AT" w:eastAsia="ar-SA"/>
    </w:rPr>
  </w:style>
  <w:style w:type="character" w:customStyle="1" w:styleId="FunotentextZchn">
    <w:name w:val="Fußnotentext Zchn"/>
    <w:basedOn w:val="Absatz-Standardschriftart"/>
    <w:link w:val="Funotentext"/>
    <w:rsid w:val="0069462B"/>
    <w:rPr>
      <w:rFonts w:ascii="Times New Roman" w:eastAsia="Times New Roman" w:hAnsi="Times New Roman"/>
      <w:lang w:val="de-AT" w:eastAsia="ar-SA"/>
    </w:rPr>
  </w:style>
  <w:style w:type="paragraph" w:styleId="Listenabsatz">
    <w:name w:val="List Paragraph"/>
    <w:basedOn w:val="Standard"/>
    <w:uiPriority w:val="34"/>
    <w:qFormat/>
    <w:rsid w:val="0069462B"/>
    <w:pPr>
      <w:ind w:left="720"/>
      <w:contextualSpacing/>
    </w:pPr>
    <w:rPr>
      <w:rFonts w:ascii="Times New Roman" w:eastAsia="Times New Roman" w:hAnsi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0B2988"/>
    <w:rPr>
      <w:b/>
      <w:bCs/>
    </w:rPr>
  </w:style>
  <w:style w:type="character" w:styleId="Hervorhebung">
    <w:name w:val="Emphasis"/>
    <w:basedOn w:val="Absatz-Standardschriftart"/>
    <w:uiPriority w:val="20"/>
    <w:qFormat/>
    <w:rsid w:val="000B2988"/>
    <w:rPr>
      <w:i/>
      <w:iCs/>
    </w:rPr>
  </w:style>
  <w:style w:type="character" w:customStyle="1" w:styleId="ftxtbold">
    <w:name w:val="ftxtbold"/>
    <w:basedOn w:val="Absatz-Standardschriftart"/>
    <w:rsid w:val="00473138"/>
  </w:style>
  <w:style w:type="character" w:styleId="Kommentarzeichen">
    <w:name w:val="annotation reference"/>
    <w:basedOn w:val="Absatz-Standardschriftart"/>
    <w:rsid w:val="00A557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57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557B0"/>
  </w:style>
  <w:style w:type="paragraph" w:styleId="Kommentarthema">
    <w:name w:val="annotation subject"/>
    <w:basedOn w:val="Kommentartext"/>
    <w:next w:val="Kommentartext"/>
    <w:link w:val="KommentarthemaZchn"/>
    <w:rsid w:val="00A55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55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color w:val="0000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Textkrper">
    <w:name w:val="Body Text"/>
    <w:basedOn w:val="Standard"/>
    <w:pPr>
      <w:spacing w:after="60"/>
      <w:jc w:val="both"/>
    </w:pPr>
    <w:rPr>
      <w:rFonts w:ascii="Arial" w:eastAsia="Times New Roman" w:hAnsi="Arial"/>
      <w:sz w:val="2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Vorgabetext">
    <w:name w:val="Vorgabetext"/>
    <w:rsid w:val="0097390A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Sprechblasentext">
    <w:name w:val="Balloon Text"/>
    <w:basedOn w:val="Standard"/>
    <w:semiHidden/>
    <w:rsid w:val="009739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rsid w:val="0069462B"/>
    <w:rPr>
      <w:vertAlign w:val="superscript"/>
    </w:rPr>
  </w:style>
  <w:style w:type="paragraph" w:styleId="Funotentext">
    <w:name w:val="footnote text"/>
    <w:basedOn w:val="Standard"/>
    <w:link w:val="FunotentextZchn"/>
    <w:rsid w:val="0069462B"/>
    <w:pPr>
      <w:suppressAutoHyphens/>
    </w:pPr>
    <w:rPr>
      <w:rFonts w:ascii="Times New Roman" w:eastAsia="Times New Roman" w:hAnsi="Times New Roman"/>
      <w:sz w:val="20"/>
      <w:lang w:val="de-AT" w:eastAsia="ar-SA"/>
    </w:rPr>
  </w:style>
  <w:style w:type="character" w:customStyle="1" w:styleId="FunotentextZchn">
    <w:name w:val="Fußnotentext Zchn"/>
    <w:basedOn w:val="Absatz-Standardschriftart"/>
    <w:link w:val="Funotentext"/>
    <w:rsid w:val="0069462B"/>
    <w:rPr>
      <w:rFonts w:ascii="Times New Roman" w:eastAsia="Times New Roman" w:hAnsi="Times New Roman"/>
      <w:lang w:val="de-AT" w:eastAsia="ar-SA"/>
    </w:rPr>
  </w:style>
  <w:style w:type="paragraph" w:styleId="Listenabsatz">
    <w:name w:val="List Paragraph"/>
    <w:basedOn w:val="Standard"/>
    <w:uiPriority w:val="34"/>
    <w:qFormat/>
    <w:rsid w:val="0069462B"/>
    <w:pPr>
      <w:ind w:left="720"/>
      <w:contextualSpacing/>
    </w:pPr>
    <w:rPr>
      <w:rFonts w:ascii="Times New Roman" w:eastAsia="Times New Roman" w:hAnsi="Times New Roman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0B2988"/>
    <w:rPr>
      <w:b/>
      <w:bCs/>
    </w:rPr>
  </w:style>
  <w:style w:type="character" w:styleId="Hervorhebung">
    <w:name w:val="Emphasis"/>
    <w:basedOn w:val="Absatz-Standardschriftart"/>
    <w:uiPriority w:val="20"/>
    <w:qFormat/>
    <w:rsid w:val="000B2988"/>
    <w:rPr>
      <w:i/>
      <w:iCs/>
    </w:rPr>
  </w:style>
  <w:style w:type="character" w:customStyle="1" w:styleId="ftxtbold">
    <w:name w:val="ftxtbold"/>
    <w:basedOn w:val="Absatz-Standardschriftart"/>
    <w:rsid w:val="00473138"/>
  </w:style>
  <w:style w:type="character" w:styleId="Kommentarzeichen">
    <w:name w:val="annotation reference"/>
    <w:basedOn w:val="Absatz-Standardschriftart"/>
    <w:rsid w:val="00A557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57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557B0"/>
  </w:style>
  <w:style w:type="paragraph" w:styleId="Kommentarthema">
    <w:name w:val="annotation subject"/>
    <w:basedOn w:val="Kommentartext"/>
    <w:next w:val="Kommentartext"/>
    <w:link w:val="KommentarthemaZchn"/>
    <w:rsid w:val="00A55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5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ZSInnov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i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zsi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imeo.at/z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nopinion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A6039-A9BE-47CB-8251-3FD6F3A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DMC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Gábor Békési</dc:creator>
  <cp:lastModifiedBy>bartar</cp:lastModifiedBy>
  <cp:revision>9</cp:revision>
  <cp:lastPrinted>2014-04-11T09:41:00Z</cp:lastPrinted>
  <dcterms:created xsi:type="dcterms:W3CDTF">2014-06-18T14:27:00Z</dcterms:created>
  <dcterms:modified xsi:type="dcterms:W3CDTF">2014-06-18T15:00:00Z</dcterms:modified>
</cp:coreProperties>
</file>