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5A" w:rsidRPr="004F6E7B" w:rsidRDefault="006B5A5A">
      <w:pPr>
        <w:rPr>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1.25pt">
            <v:imagedata r:id="rId5" o:title=""/>
          </v:shape>
        </w:pict>
      </w:r>
      <w:r w:rsidRPr="004F6E7B">
        <w:rPr>
          <w:lang w:val="en-GB"/>
        </w:rPr>
        <w:tab/>
      </w:r>
      <w:r w:rsidRPr="004F6E7B">
        <w:rPr>
          <w:lang w:val="en-GB"/>
        </w:rPr>
        <w:tab/>
      </w:r>
      <w:r>
        <w:pict>
          <v:shape id="_x0000_i1026" type="#_x0000_t75" style="width:153.75pt;height:38.25pt">
            <v:imagedata r:id="rId6" o:title=""/>
          </v:shape>
        </w:pict>
      </w:r>
      <w:r w:rsidRPr="004F6E7B">
        <w:rPr>
          <w:lang w:val="en-GB"/>
        </w:rPr>
        <w:t xml:space="preserve">              </w:t>
      </w:r>
      <w:r>
        <w:pict>
          <v:shape id="_x0000_i1027" type="#_x0000_t75" style="width:80.25pt;height:1in">
            <v:imagedata r:id="rId7" o:title=""/>
          </v:shape>
        </w:pict>
      </w:r>
    </w:p>
    <w:p w:rsidR="006B5A5A" w:rsidRPr="004F6E7B" w:rsidRDefault="006B5A5A">
      <w:pPr>
        <w:rPr>
          <w:lang w:val="en-GB"/>
        </w:rPr>
      </w:pPr>
    </w:p>
    <w:p w:rsidR="006B5A5A" w:rsidRPr="004F6E7B" w:rsidRDefault="006B5A5A">
      <w:pPr>
        <w:rPr>
          <w:lang w:val="en-GB"/>
        </w:rPr>
      </w:pPr>
    </w:p>
    <w:p w:rsidR="006B5A5A" w:rsidRPr="004F6E7B" w:rsidRDefault="006B5A5A">
      <w:pPr>
        <w:rPr>
          <w:lang w:val="en-GB"/>
        </w:rPr>
      </w:pPr>
    </w:p>
    <w:p w:rsidR="006B5A5A" w:rsidRPr="004F6E7B" w:rsidRDefault="006B5A5A">
      <w:pPr>
        <w:rPr>
          <w:lang w:val="en-GB"/>
        </w:rPr>
      </w:pPr>
    </w:p>
    <w:p w:rsidR="006B5A5A" w:rsidRPr="004F6E7B" w:rsidRDefault="006B5A5A">
      <w:pPr>
        <w:rPr>
          <w:lang w:val="en-GB"/>
        </w:rPr>
      </w:pPr>
    </w:p>
    <w:p w:rsidR="006B5A5A" w:rsidRPr="004F6E7B" w:rsidRDefault="006B5A5A">
      <w:pPr>
        <w:rPr>
          <w:lang w:val="en-GB"/>
        </w:rPr>
      </w:pPr>
    </w:p>
    <w:p w:rsidR="006B5A5A" w:rsidRPr="004F6E7B" w:rsidRDefault="006B5A5A" w:rsidP="00C3340E">
      <w:pPr>
        <w:jc w:val="center"/>
        <w:rPr>
          <w:rFonts w:ascii="Arial" w:hAnsi="Arial" w:cs="Arial"/>
          <w:b/>
          <w:color w:val="408EEC"/>
          <w:sz w:val="36"/>
          <w:szCs w:val="36"/>
          <w:lang w:val="en-GB"/>
        </w:rPr>
      </w:pPr>
      <w:r w:rsidRPr="004F6E7B">
        <w:rPr>
          <w:rFonts w:ascii="Arial" w:hAnsi="Arial" w:cs="Arial"/>
          <w:b/>
          <w:color w:val="408EEC"/>
          <w:sz w:val="36"/>
          <w:szCs w:val="36"/>
          <w:lang w:val="en-GB"/>
        </w:rPr>
        <w:t>PARTNERSHIPS FOR LABOUR MARKET INCLUSION</w:t>
      </w:r>
    </w:p>
    <w:p w:rsidR="006B5A5A" w:rsidRPr="004F6E7B" w:rsidRDefault="006B5A5A" w:rsidP="00C3340E">
      <w:pPr>
        <w:jc w:val="center"/>
        <w:rPr>
          <w:rFonts w:ascii="Arial" w:hAnsi="Arial" w:cs="Arial"/>
          <w:b/>
          <w:color w:val="0099CC"/>
          <w:sz w:val="36"/>
          <w:szCs w:val="36"/>
          <w:lang w:val="en-GB"/>
        </w:rPr>
      </w:pPr>
    </w:p>
    <w:p w:rsidR="006B5A5A" w:rsidRPr="00C3340E" w:rsidRDefault="006B5A5A" w:rsidP="00985859">
      <w:pPr>
        <w:spacing w:after="120"/>
        <w:jc w:val="center"/>
        <w:rPr>
          <w:rFonts w:ascii="Arial" w:hAnsi="Arial" w:cs="Arial"/>
          <w:b/>
          <w:sz w:val="28"/>
          <w:szCs w:val="28"/>
          <w:lang w:val="en-GB"/>
        </w:rPr>
      </w:pPr>
      <w:r>
        <w:rPr>
          <w:rFonts w:ascii="Arial" w:hAnsi="Arial" w:cs="Arial"/>
          <w:b/>
          <w:sz w:val="28"/>
          <w:szCs w:val="28"/>
          <w:lang w:val="en-GB"/>
        </w:rPr>
        <w:t>Study Visit for Local D</w:t>
      </w:r>
      <w:r w:rsidRPr="00C3340E">
        <w:rPr>
          <w:rFonts w:ascii="Arial" w:hAnsi="Arial" w:cs="Arial"/>
          <w:b/>
          <w:sz w:val="28"/>
          <w:szCs w:val="28"/>
          <w:lang w:val="en-GB"/>
        </w:rPr>
        <w:t xml:space="preserve">evelopment </w:t>
      </w:r>
      <w:r>
        <w:rPr>
          <w:rFonts w:ascii="Arial" w:hAnsi="Arial" w:cs="Arial"/>
          <w:b/>
          <w:sz w:val="28"/>
          <w:szCs w:val="28"/>
          <w:lang w:val="en-GB"/>
        </w:rPr>
        <w:t>P</w:t>
      </w:r>
      <w:r w:rsidRPr="00C3340E">
        <w:rPr>
          <w:rFonts w:ascii="Arial" w:hAnsi="Arial" w:cs="Arial"/>
          <w:b/>
          <w:sz w:val="28"/>
          <w:szCs w:val="28"/>
          <w:lang w:val="en-GB"/>
        </w:rPr>
        <w:t>ractitioners</w:t>
      </w:r>
    </w:p>
    <w:p w:rsidR="006B5A5A" w:rsidRDefault="006B5A5A" w:rsidP="00985859">
      <w:pPr>
        <w:spacing w:after="120"/>
        <w:jc w:val="center"/>
        <w:rPr>
          <w:rFonts w:ascii="Arial" w:hAnsi="Arial" w:cs="Arial"/>
          <w:b/>
          <w:lang w:val="en-GB"/>
        </w:rPr>
      </w:pPr>
      <w:r w:rsidRPr="00C3340E">
        <w:rPr>
          <w:rFonts w:ascii="Arial" w:hAnsi="Arial" w:cs="Arial"/>
          <w:b/>
          <w:lang w:val="en-GB"/>
        </w:rPr>
        <w:t xml:space="preserve">TO </w:t>
      </w:r>
    </w:p>
    <w:p w:rsidR="006B5A5A" w:rsidRDefault="006B5A5A" w:rsidP="00985859">
      <w:pPr>
        <w:spacing w:after="120"/>
        <w:jc w:val="center"/>
        <w:rPr>
          <w:rFonts w:ascii="Arial" w:hAnsi="Arial" w:cs="Arial"/>
          <w:b/>
          <w:lang w:val="en-GB"/>
        </w:rPr>
      </w:pPr>
      <w:r w:rsidRPr="00C3340E">
        <w:rPr>
          <w:rFonts w:ascii="Arial" w:hAnsi="Arial" w:cs="Arial"/>
          <w:b/>
          <w:lang w:val="en-GB"/>
        </w:rPr>
        <w:t xml:space="preserve">TERRITORIAL EMPLOYMENT PACTS IN </w:t>
      </w:r>
      <w:smartTag w:uri="urn:schemas-microsoft-com:office:smarttags" w:element="country-region">
        <w:smartTag w:uri="urn:schemas-microsoft-com:office:smarttags" w:element="place">
          <w:r w:rsidRPr="00C3340E">
            <w:rPr>
              <w:rFonts w:ascii="Arial" w:hAnsi="Arial" w:cs="Arial"/>
              <w:b/>
              <w:lang w:val="en-GB"/>
            </w:rPr>
            <w:t>AUSTRIA</w:t>
          </w:r>
        </w:smartTag>
      </w:smartTag>
    </w:p>
    <w:p w:rsidR="006B5A5A" w:rsidRDefault="006B5A5A" w:rsidP="00C3340E">
      <w:pPr>
        <w:jc w:val="center"/>
        <w:rPr>
          <w:rFonts w:ascii="Arial" w:hAnsi="Arial" w:cs="Arial"/>
          <w:b/>
          <w:color w:val="9B153E"/>
          <w:lang w:val="en-GB"/>
        </w:rPr>
      </w:pPr>
      <w:r w:rsidRPr="00985859">
        <w:rPr>
          <w:rFonts w:ascii="Arial" w:hAnsi="Arial" w:cs="Arial"/>
          <w:b/>
          <w:color w:val="9B153E"/>
          <w:lang w:val="en-GB"/>
        </w:rPr>
        <w:t xml:space="preserve">28 – 30 September 2009, </w:t>
      </w:r>
      <w:smartTag w:uri="urn:schemas-microsoft-com:office:smarttags" w:element="City">
        <w:smartTag w:uri="urn:schemas-microsoft-com:office:smarttags" w:element="place">
          <w:r w:rsidRPr="00985859">
            <w:rPr>
              <w:rFonts w:ascii="Arial" w:hAnsi="Arial" w:cs="Arial"/>
              <w:b/>
              <w:color w:val="9B153E"/>
              <w:lang w:val="en-GB"/>
            </w:rPr>
            <w:t>Innsbruck</w:t>
          </w:r>
        </w:smartTag>
        <w:r w:rsidRPr="00985859">
          <w:rPr>
            <w:rFonts w:ascii="Arial" w:hAnsi="Arial" w:cs="Arial"/>
            <w:b/>
            <w:color w:val="9B153E"/>
            <w:lang w:val="en-GB"/>
          </w:rPr>
          <w:t xml:space="preserve">, </w:t>
        </w:r>
        <w:smartTag w:uri="urn:schemas-microsoft-com:office:smarttags" w:element="country-region">
          <w:r w:rsidRPr="00985859">
            <w:rPr>
              <w:rFonts w:ascii="Arial" w:hAnsi="Arial" w:cs="Arial"/>
              <w:b/>
              <w:color w:val="9B153E"/>
              <w:lang w:val="en-GB"/>
            </w:rPr>
            <w:t>Austria</w:t>
          </w:r>
        </w:smartTag>
      </w:smartTag>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color w:val="9B153E"/>
          <w:lang w:val="en-GB"/>
        </w:rPr>
      </w:pPr>
    </w:p>
    <w:p w:rsidR="006B5A5A" w:rsidRDefault="006B5A5A" w:rsidP="00C3340E">
      <w:pPr>
        <w:jc w:val="center"/>
        <w:rPr>
          <w:rFonts w:ascii="Arial" w:hAnsi="Arial" w:cs="Arial"/>
          <w:b/>
          <w:sz w:val="32"/>
          <w:szCs w:val="32"/>
          <w:lang w:val="en-GB"/>
        </w:rPr>
      </w:pPr>
      <w:r>
        <w:rPr>
          <w:rFonts w:ascii="Arial" w:hAnsi="Arial" w:cs="Arial"/>
          <w:b/>
          <w:sz w:val="32"/>
          <w:szCs w:val="32"/>
          <w:lang w:val="en-GB"/>
        </w:rPr>
        <w:t xml:space="preserve">Draft Agenda, </w:t>
      </w:r>
    </w:p>
    <w:p w:rsidR="006B5A5A" w:rsidRDefault="006B5A5A" w:rsidP="00C3340E">
      <w:pPr>
        <w:jc w:val="center"/>
        <w:rPr>
          <w:rFonts w:ascii="Arial" w:hAnsi="Arial" w:cs="Arial"/>
          <w:b/>
          <w:sz w:val="32"/>
          <w:szCs w:val="32"/>
          <w:lang w:val="en-GB"/>
        </w:rPr>
      </w:pPr>
      <w:r>
        <w:rPr>
          <w:rFonts w:ascii="Arial" w:hAnsi="Arial" w:cs="Arial"/>
          <w:b/>
          <w:sz w:val="32"/>
          <w:szCs w:val="32"/>
          <w:lang w:val="en-GB"/>
        </w:rPr>
        <w:t># 2</w:t>
      </w:r>
    </w:p>
    <w:p w:rsidR="006B5A5A" w:rsidRPr="00985859" w:rsidRDefault="006B5A5A" w:rsidP="00985859">
      <w:pPr>
        <w:jc w:val="center"/>
        <w:rPr>
          <w:rFonts w:ascii="Arial" w:hAnsi="Arial" w:cs="Arial"/>
          <w:b/>
          <w:color w:val="408EEC"/>
          <w:sz w:val="20"/>
          <w:szCs w:val="20"/>
          <w:lang w:val="en-GB"/>
        </w:rPr>
      </w:pPr>
      <w:r>
        <w:rPr>
          <w:rFonts w:ascii="Arial" w:hAnsi="Arial" w:cs="Arial"/>
          <w:b/>
          <w:sz w:val="32"/>
          <w:szCs w:val="32"/>
          <w:lang w:val="en-GB"/>
        </w:rPr>
        <w:br w:type="page"/>
      </w:r>
      <w:r w:rsidRPr="00985859">
        <w:rPr>
          <w:rFonts w:ascii="Arial" w:hAnsi="Arial" w:cs="Arial"/>
          <w:b/>
          <w:color w:val="408EEC"/>
          <w:sz w:val="20"/>
          <w:szCs w:val="20"/>
          <w:lang w:val="en-GB"/>
        </w:rPr>
        <w:t xml:space="preserve">PARTNERSHIPS </w:t>
      </w:r>
      <w:r>
        <w:rPr>
          <w:rFonts w:ascii="Arial" w:hAnsi="Arial" w:cs="Arial"/>
          <w:b/>
          <w:color w:val="408EEC"/>
          <w:sz w:val="20"/>
          <w:szCs w:val="20"/>
          <w:lang w:val="en-GB"/>
        </w:rPr>
        <w:t xml:space="preserve">FOR LABOUR MARKET </w:t>
      </w:r>
      <w:r w:rsidRPr="00985859">
        <w:rPr>
          <w:rFonts w:ascii="Arial" w:hAnsi="Arial" w:cs="Arial"/>
          <w:b/>
          <w:color w:val="408EEC"/>
          <w:sz w:val="20"/>
          <w:szCs w:val="20"/>
          <w:lang w:val="en-GB"/>
        </w:rPr>
        <w:t>INCLUSION</w:t>
      </w:r>
    </w:p>
    <w:p w:rsidR="006B5A5A" w:rsidRDefault="006B5A5A" w:rsidP="00985859">
      <w:pPr>
        <w:jc w:val="center"/>
        <w:rPr>
          <w:rFonts w:ascii="Arial" w:hAnsi="Arial" w:cs="Arial"/>
          <w:b/>
          <w:sz w:val="20"/>
          <w:szCs w:val="20"/>
          <w:lang w:val="en-GB"/>
        </w:rPr>
      </w:pPr>
      <w:r w:rsidRPr="00985859">
        <w:rPr>
          <w:rFonts w:ascii="Arial" w:hAnsi="Arial" w:cs="Arial"/>
          <w:b/>
          <w:sz w:val="20"/>
          <w:szCs w:val="20"/>
          <w:lang w:val="en-GB"/>
        </w:rPr>
        <w:t>Study Visit for Local Development Practitioners</w:t>
      </w:r>
      <w:r>
        <w:rPr>
          <w:rFonts w:ascii="Arial" w:hAnsi="Arial" w:cs="Arial"/>
          <w:b/>
          <w:sz w:val="20"/>
          <w:szCs w:val="20"/>
          <w:lang w:val="en-GB"/>
        </w:rPr>
        <w:t xml:space="preserve"> to Territorial Employment Pacts in </w:t>
      </w:r>
      <w:smartTag w:uri="urn:schemas-microsoft-com:office:smarttags" w:element="country-region">
        <w:smartTag w:uri="urn:schemas-microsoft-com:office:smarttags" w:element="place">
          <w:r>
            <w:rPr>
              <w:rFonts w:ascii="Arial" w:hAnsi="Arial" w:cs="Arial"/>
              <w:b/>
              <w:sz w:val="20"/>
              <w:szCs w:val="20"/>
              <w:lang w:val="en-GB"/>
            </w:rPr>
            <w:t>Austria</w:t>
          </w:r>
        </w:smartTag>
      </w:smartTag>
      <w:r>
        <w:rPr>
          <w:rFonts w:ascii="Arial" w:hAnsi="Arial" w:cs="Arial"/>
          <w:b/>
          <w:sz w:val="20"/>
          <w:szCs w:val="20"/>
          <w:lang w:val="en-GB"/>
        </w:rPr>
        <w:t xml:space="preserve"> </w:t>
      </w:r>
    </w:p>
    <w:p w:rsidR="006B5A5A" w:rsidRPr="00985859" w:rsidRDefault="006B5A5A" w:rsidP="00985859">
      <w:pPr>
        <w:spacing w:after="120"/>
        <w:jc w:val="center"/>
        <w:rPr>
          <w:rFonts w:ascii="Arial" w:hAnsi="Arial" w:cs="Arial"/>
          <w:b/>
          <w:color w:val="9B153E"/>
          <w:sz w:val="20"/>
          <w:szCs w:val="20"/>
          <w:lang w:val="en-GB"/>
        </w:rPr>
      </w:pPr>
      <w:r w:rsidRPr="00985859">
        <w:rPr>
          <w:rFonts w:ascii="Arial" w:hAnsi="Arial" w:cs="Arial"/>
          <w:b/>
          <w:color w:val="9B153E"/>
          <w:sz w:val="20"/>
          <w:szCs w:val="20"/>
          <w:lang w:val="en-GB"/>
        </w:rPr>
        <w:t xml:space="preserve">28 – 30 September 2009, </w:t>
      </w:r>
      <w:smartTag w:uri="urn:schemas-microsoft-com:office:smarttags" w:element="City">
        <w:smartTag w:uri="urn:schemas-microsoft-com:office:smarttags" w:element="place">
          <w:r w:rsidRPr="00985859">
            <w:rPr>
              <w:rFonts w:ascii="Arial" w:hAnsi="Arial" w:cs="Arial"/>
              <w:b/>
              <w:color w:val="9B153E"/>
              <w:sz w:val="20"/>
              <w:szCs w:val="20"/>
              <w:lang w:val="en-GB"/>
            </w:rPr>
            <w:t>Innsbruck</w:t>
          </w:r>
        </w:smartTag>
        <w:r w:rsidRPr="00985859">
          <w:rPr>
            <w:rFonts w:ascii="Arial" w:hAnsi="Arial" w:cs="Arial"/>
            <w:b/>
            <w:color w:val="9B153E"/>
            <w:sz w:val="20"/>
            <w:szCs w:val="20"/>
            <w:lang w:val="en-GB"/>
          </w:rPr>
          <w:t xml:space="preserve">, </w:t>
        </w:r>
        <w:smartTag w:uri="urn:schemas-microsoft-com:office:smarttags" w:element="country-region">
          <w:r w:rsidRPr="00985859">
            <w:rPr>
              <w:rFonts w:ascii="Arial" w:hAnsi="Arial" w:cs="Arial"/>
              <w:b/>
              <w:color w:val="9B153E"/>
              <w:sz w:val="20"/>
              <w:szCs w:val="20"/>
              <w:lang w:val="en-GB"/>
            </w:rPr>
            <w:t>Austria</w:t>
          </w:r>
        </w:smartTag>
      </w:smartTag>
    </w:p>
    <w:p w:rsidR="006B5A5A" w:rsidRPr="00985859" w:rsidRDefault="006B5A5A" w:rsidP="00985859">
      <w:pPr>
        <w:jc w:val="center"/>
        <w:rPr>
          <w:rFonts w:ascii="Arial" w:hAnsi="Arial" w:cs="Arial"/>
          <w:b/>
          <w:color w:val="9B153E"/>
          <w:sz w:val="20"/>
          <w:szCs w:val="20"/>
          <w:lang w:val="en-GB"/>
        </w:rPr>
      </w:pPr>
    </w:p>
    <w:p w:rsidR="006B5A5A" w:rsidRPr="00985859" w:rsidRDefault="006B5A5A" w:rsidP="00985859">
      <w:pPr>
        <w:rPr>
          <w:rFonts w:ascii="Arial" w:hAnsi="Arial" w:cs="Arial"/>
          <w:b/>
          <w:color w:val="9B153E"/>
          <w:sz w:val="20"/>
          <w:szCs w:val="20"/>
          <w:lang w:val="en-GB"/>
        </w:rPr>
      </w:pPr>
    </w:p>
    <w:p w:rsidR="006B5A5A" w:rsidRDefault="006B5A5A" w:rsidP="00985859">
      <w:pPr>
        <w:spacing w:after="120"/>
        <w:jc w:val="center"/>
        <w:rPr>
          <w:rFonts w:ascii="Arial" w:hAnsi="Arial" w:cs="Arial"/>
          <w:b/>
          <w:color w:val="9B153E"/>
          <w:lang w:val="en-GB"/>
        </w:rPr>
      </w:pPr>
      <w:r w:rsidRPr="00985859">
        <w:rPr>
          <w:rFonts w:ascii="Arial" w:hAnsi="Arial" w:cs="Arial"/>
          <w:b/>
          <w:color w:val="9B153E"/>
          <w:lang w:val="en-GB"/>
        </w:rPr>
        <w:t>Draft Agenda</w:t>
      </w:r>
    </w:p>
    <w:p w:rsidR="006B5A5A" w:rsidRDefault="006B5A5A" w:rsidP="00985859">
      <w:pPr>
        <w:spacing w:after="120"/>
        <w:jc w:val="center"/>
        <w:rPr>
          <w:rFonts w:ascii="Arial" w:hAnsi="Arial" w:cs="Arial"/>
          <w:b/>
          <w:color w:val="9B153E"/>
          <w:lang w:val="en-GB"/>
        </w:rPr>
      </w:pPr>
    </w:p>
    <w:p w:rsidR="006B5A5A" w:rsidRDefault="006B5A5A" w:rsidP="00531944">
      <w:pPr>
        <w:spacing w:after="120"/>
        <w:rPr>
          <w:rFonts w:ascii="Arial" w:hAnsi="Arial" w:cs="Arial"/>
          <w:b/>
          <w:color w:val="408EEC"/>
          <w:lang w:val="en-GB"/>
        </w:rPr>
      </w:pPr>
      <w:r w:rsidRPr="00845008">
        <w:rPr>
          <w:rFonts w:ascii="Arial" w:hAnsi="Arial" w:cs="Arial"/>
          <w:b/>
          <w:color w:val="408EEC"/>
          <w:lang w:val="en-GB"/>
        </w:rPr>
        <w:t>The issue</w:t>
      </w:r>
    </w:p>
    <w:p w:rsidR="006B5A5A" w:rsidRDefault="006B5A5A">
      <w:pPr>
        <w:spacing w:after="120"/>
        <w:jc w:val="both"/>
        <w:rPr>
          <w:rFonts w:ascii="Arial" w:hAnsi="Arial" w:cs="Arial"/>
          <w:sz w:val="22"/>
          <w:szCs w:val="22"/>
          <w:lang w:val="en-GB"/>
        </w:rPr>
      </w:pPr>
      <w:r w:rsidRPr="00BD23D5">
        <w:rPr>
          <w:rFonts w:ascii="Arial" w:hAnsi="Arial" w:cs="Arial"/>
          <w:sz w:val="22"/>
          <w:szCs w:val="22"/>
          <w:lang w:val="en-GB"/>
        </w:rPr>
        <w:t xml:space="preserve">One of the </w:t>
      </w:r>
      <w:r>
        <w:rPr>
          <w:rFonts w:ascii="Arial" w:hAnsi="Arial" w:cs="Arial"/>
          <w:sz w:val="22"/>
          <w:szCs w:val="22"/>
          <w:lang w:val="en-GB"/>
        </w:rPr>
        <w:t xml:space="preserve">aims </w:t>
      </w:r>
      <w:r w:rsidRPr="00BD23D5">
        <w:rPr>
          <w:rFonts w:ascii="Arial" w:hAnsi="Arial" w:cs="Arial"/>
          <w:sz w:val="22"/>
          <w:szCs w:val="22"/>
          <w:lang w:val="en-GB"/>
        </w:rPr>
        <w:t xml:space="preserve">of our societies is to </w:t>
      </w:r>
      <w:r>
        <w:rPr>
          <w:rFonts w:ascii="Arial" w:hAnsi="Arial" w:cs="Arial"/>
          <w:sz w:val="22"/>
          <w:szCs w:val="22"/>
          <w:lang w:val="en-GB"/>
        </w:rPr>
        <w:t xml:space="preserve">ensure that </w:t>
      </w:r>
      <w:r w:rsidRPr="00BD23D5">
        <w:rPr>
          <w:rFonts w:ascii="Arial" w:hAnsi="Arial" w:cs="Arial"/>
          <w:sz w:val="22"/>
          <w:szCs w:val="22"/>
          <w:lang w:val="en-GB"/>
        </w:rPr>
        <w:t xml:space="preserve">all members participate in economic activity and thus share the fruits of </w:t>
      </w:r>
      <w:r>
        <w:rPr>
          <w:rFonts w:ascii="Arial" w:hAnsi="Arial" w:cs="Arial"/>
          <w:sz w:val="22"/>
          <w:szCs w:val="22"/>
          <w:lang w:val="en-GB"/>
        </w:rPr>
        <w:t>growth</w:t>
      </w:r>
      <w:r w:rsidRPr="00BD23D5">
        <w:rPr>
          <w:rFonts w:ascii="Arial" w:hAnsi="Arial" w:cs="Arial"/>
          <w:sz w:val="22"/>
          <w:szCs w:val="22"/>
          <w:lang w:val="en-GB"/>
        </w:rPr>
        <w:t>.</w:t>
      </w:r>
      <w:r>
        <w:rPr>
          <w:rFonts w:ascii="Arial" w:hAnsi="Arial" w:cs="Arial"/>
          <w:sz w:val="22"/>
          <w:szCs w:val="22"/>
          <w:lang w:val="en-GB"/>
        </w:rPr>
        <w:t xml:space="preserve"> Active participation in </w:t>
      </w:r>
      <w:r w:rsidRPr="00BD23D5">
        <w:rPr>
          <w:rFonts w:ascii="Arial" w:hAnsi="Arial" w:cs="Arial"/>
          <w:sz w:val="22"/>
          <w:szCs w:val="22"/>
          <w:lang w:val="en-GB"/>
        </w:rPr>
        <w:t xml:space="preserve">the labour market is </w:t>
      </w:r>
      <w:r>
        <w:rPr>
          <w:rFonts w:ascii="Arial" w:hAnsi="Arial" w:cs="Arial"/>
          <w:sz w:val="22"/>
          <w:szCs w:val="22"/>
          <w:lang w:val="en-GB"/>
        </w:rPr>
        <w:t xml:space="preserve">considered as an important factor of accomplishment and self-esteem in our societies, and it contributes to social cohesion and stability. However, in many countries, regions and localities, the conditions for labour market inclusion for all are not met, despite implementation of policy reforms and other initiatives. Marginalisation affects certain groups of the population and certain geographical areas (e.g. minorities and people with a migration background, non- or less educated persons, school drop-outs, , urban areas where these groups concentrate), and this problem appears to transcend the various phases of the business cycle. </w:t>
      </w:r>
    </w:p>
    <w:p w:rsidR="006B5A5A" w:rsidRDefault="006B5A5A">
      <w:pPr>
        <w:spacing w:after="120"/>
        <w:jc w:val="both"/>
        <w:rPr>
          <w:rFonts w:ascii="Arial" w:hAnsi="Arial" w:cs="Arial"/>
          <w:b/>
          <w:color w:val="408EEC"/>
          <w:lang w:val="en-GB"/>
        </w:rPr>
      </w:pPr>
      <w:r>
        <w:rPr>
          <w:rFonts w:ascii="Arial" w:hAnsi="Arial" w:cs="Arial"/>
          <w:sz w:val="22"/>
          <w:szCs w:val="22"/>
          <w:lang w:val="en-GB"/>
        </w:rPr>
        <w:t>The issues of exclusion and marginalisation are complex and unlikely to disappear in the foreseeable future. The global economic crisis has increased the likelihood that more people will enter the vicious circle of low income and labour market exclusion.</w:t>
      </w:r>
    </w:p>
    <w:p w:rsidR="006B5A5A" w:rsidRDefault="006B5A5A" w:rsidP="00531944">
      <w:pPr>
        <w:spacing w:after="120"/>
        <w:rPr>
          <w:rFonts w:ascii="Arial" w:hAnsi="Arial" w:cs="Arial"/>
          <w:b/>
          <w:color w:val="408EEC"/>
          <w:lang w:val="en-GB"/>
        </w:rPr>
      </w:pPr>
    </w:p>
    <w:p w:rsidR="006B5A5A" w:rsidRDefault="006B5A5A" w:rsidP="00531944">
      <w:pPr>
        <w:spacing w:after="120"/>
        <w:rPr>
          <w:rFonts w:ascii="Arial" w:hAnsi="Arial" w:cs="Arial"/>
          <w:b/>
          <w:color w:val="408EEC"/>
          <w:lang w:val="en-GB"/>
        </w:rPr>
      </w:pPr>
      <w:r w:rsidRPr="007B52A6">
        <w:rPr>
          <w:rFonts w:ascii="Arial" w:hAnsi="Arial" w:cs="Arial"/>
          <w:b/>
          <w:color w:val="408EEC"/>
          <w:lang w:val="en-GB"/>
        </w:rPr>
        <w:t xml:space="preserve">Partnerships and </w:t>
      </w:r>
      <w:r>
        <w:rPr>
          <w:rFonts w:ascii="Arial" w:hAnsi="Arial" w:cs="Arial"/>
          <w:b/>
          <w:color w:val="408EEC"/>
          <w:lang w:val="en-GB"/>
        </w:rPr>
        <w:t>labour market i</w:t>
      </w:r>
      <w:r w:rsidRPr="007B52A6">
        <w:rPr>
          <w:rFonts w:ascii="Arial" w:hAnsi="Arial" w:cs="Arial"/>
          <w:b/>
          <w:color w:val="408EEC"/>
          <w:lang w:val="en-GB"/>
        </w:rPr>
        <w:t>nclusion</w:t>
      </w:r>
    </w:p>
    <w:p w:rsidR="006B5A5A" w:rsidRDefault="006B5A5A" w:rsidP="00985859">
      <w:pPr>
        <w:spacing w:after="120"/>
        <w:jc w:val="both"/>
        <w:rPr>
          <w:rFonts w:ascii="Arial" w:hAnsi="Arial" w:cs="Arial"/>
          <w:sz w:val="22"/>
          <w:szCs w:val="22"/>
          <w:lang w:val="en-GB"/>
        </w:rPr>
      </w:pPr>
      <w:r>
        <w:rPr>
          <w:rFonts w:ascii="Arial" w:hAnsi="Arial" w:cs="Arial"/>
          <w:sz w:val="22"/>
          <w:szCs w:val="22"/>
          <w:lang w:val="en-GB"/>
        </w:rPr>
        <w:t xml:space="preserve">Inclusion in the labour market is a cross-cutting issue, touching upon the responsibility of institutions in charge of social policies, employment, education, integration, housing, transport, and economic development. The effective collaboration of these institutions is thus required. Many countries have now started to set up, favour or use already existing partnerships to focus on social integration by combining resources and knowledge of different stakeholders.  </w:t>
      </w:r>
    </w:p>
    <w:p w:rsidR="006B5A5A" w:rsidRDefault="006B5A5A" w:rsidP="00985859">
      <w:pPr>
        <w:spacing w:after="120"/>
        <w:jc w:val="both"/>
        <w:rPr>
          <w:rFonts w:ascii="Arial" w:hAnsi="Arial" w:cs="Arial"/>
          <w:sz w:val="22"/>
          <w:szCs w:val="22"/>
          <w:lang w:val="en-GB"/>
        </w:rPr>
      </w:pPr>
      <w:r>
        <w:rPr>
          <w:rFonts w:ascii="Arial" w:hAnsi="Arial" w:cs="Arial"/>
          <w:sz w:val="22"/>
          <w:szCs w:val="22"/>
          <w:lang w:val="en-GB"/>
        </w:rPr>
        <w:t>The Austrian Territorial Employment Pacts (TEPs) have been invited by the Austrian Ministry of Labour, Social Inclusion and Consumer Protection to establish measures for active labour market integration of marginalised groups. This is done within the framework of the European Social Fund operational programme 2007-2013. The first results are promising, and a second call is being issued for 2010.</w:t>
      </w:r>
    </w:p>
    <w:p w:rsidR="006B5A5A" w:rsidRDefault="006B5A5A" w:rsidP="00985859">
      <w:pPr>
        <w:spacing w:after="120"/>
        <w:jc w:val="both"/>
        <w:rPr>
          <w:rFonts w:ascii="Arial" w:hAnsi="Arial" w:cs="Arial"/>
          <w:sz w:val="22"/>
          <w:szCs w:val="22"/>
          <w:lang w:val="en-GB"/>
        </w:rPr>
      </w:pPr>
    </w:p>
    <w:p w:rsidR="006B5A5A" w:rsidRDefault="006B5A5A" w:rsidP="00531944">
      <w:pPr>
        <w:spacing w:after="120"/>
        <w:rPr>
          <w:rFonts w:ascii="Arial" w:hAnsi="Arial" w:cs="Arial"/>
          <w:b/>
          <w:color w:val="408EEC"/>
          <w:lang w:val="en-GB"/>
        </w:rPr>
      </w:pPr>
      <w:r w:rsidRPr="006E4819">
        <w:rPr>
          <w:rFonts w:ascii="Arial" w:hAnsi="Arial" w:cs="Arial"/>
          <w:b/>
          <w:color w:val="408EEC"/>
          <w:lang w:val="en-GB"/>
        </w:rPr>
        <w:t>The Study Visit</w:t>
      </w:r>
    </w:p>
    <w:p w:rsidR="006B5A5A" w:rsidRDefault="006B5A5A" w:rsidP="003B1FFE">
      <w:pPr>
        <w:spacing w:after="120"/>
        <w:jc w:val="both"/>
        <w:rPr>
          <w:rFonts w:ascii="Arial" w:hAnsi="Arial" w:cs="Arial"/>
          <w:sz w:val="22"/>
          <w:szCs w:val="22"/>
          <w:lang w:val="en-GB"/>
        </w:rPr>
      </w:pPr>
      <w:r>
        <w:rPr>
          <w:rFonts w:ascii="Arial" w:hAnsi="Arial" w:cs="Arial"/>
          <w:sz w:val="22"/>
          <w:szCs w:val="22"/>
          <w:lang w:val="en-GB"/>
        </w:rPr>
        <w:t xml:space="preserve">The OECD LEED Forum on Partnerships and Local Governance organises a study visit for a selected group of local development practitioners to review the labour market inclusion experience of Austrian Territorial Employment Pacts (TEPs). The study visit will provide opportunities to meet with people responsible for the TEP co-ordination in Tirol and in </w:t>
      </w:r>
      <w:smartTag w:uri="urn:schemas-microsoft-com:office:smarttags" w:element="country-region">
        <w:smartTag w:uri="urn:schemas-microsoft-com:office:smarttags" w:element="place">
          <w:r>
            <w:rPr>
              <w:rFonts w:ascii="Arial" w:hAnsi="Arial" w:cs="Arial"/>
              <w:sz w:val="22"/>
              <w:szCs w:val="22"/>
              <w:lang w:val="en-GB"/>
            </w:rPr>
            <w:t>Austria</w:t>
          </w:r>
        </w:smartTag>
      </w:smartTag>
      <w:r>
        <w:rPr>
          <w:rFonts w:ascii="Arial" w:hAnsi="Arial" w:cs="Arial"/>
          <w:sz w:val="22"/>
          <w:szCs w:val="22"/>
          <w:lang w:val="en-GB"/>
        </w:rPr>
        <w:t xml:space="preserve">, as well as with TEP Tirol partners and project promoters. In particular, the study visit will offer the possibility to:  </w:t>
      </w:r>
    </w:p>
    <w:p w:rsidR="006B5A5A" w:rsidRDefault="006B5A5A" w:rsidP="004D0D46">
      <w:pPr>
        <w:spacing w:after="120"/>
        <w:ind w:left="360"/>
        <w:jc w:val="both"/>
        <w:rPr>
          <w:rFonts w:ascii="Arial" w:hAnsi="Arial" w:cs="Arial"/>
          <w:sz w:val="22"/>
          <w:szCs w:val="22"/>
          <w:lang w:val="en-GB"/>
        </w:rPr>
      </w:pPr>
      <w:r>
        <w:rPr>
          <w:rFonts w:ascii="Arial" w:hAnsi="Arial" w:cs="Arial"/>
          <w:sz w:val="22"/>
          <w:szCs w:val="22"/>
          <w:lang w:val="en-GB"/>
        </w:rPr>
        <w:t xml:space="preserve">Get insights about the TEPs labour market integration strategies and programmes, their rationale, development and how barriers to their effective implementation have been addressed; </w:t>
      </w:r>
    </w:p>
    <w:p w:rsidR="006B5A5A" w:rsidRDefault="006B5A5A" w:rsidP="004D0D46">
      <w:pPr>
        <w:spacing w:after="120"/>
        <w:ind w:left="360"/>
        <w:jc w:val="both"/>
        <w:rPr>
          <w:rFonts w:ascii="Arial" w:hAnsi="Arial" w:cs="Arial"/>
          <w:sz w:val="22"/>
          <w:szCs w:val="22"/>
          <w:lang w:val="en-GB"/>
        </w:rPr>
      </w:pPr>
      <w:r>
        <w:rPr>
          <w:rFonts w:ascii="Arial" w:hAnsi="Arial" w:cs="Arial"/>
          <w:sz w:val="22"/>
          <w:szCs w:val="22"/>
          <w:lang w:val="en-GB"/>
        </w:rPr>
        <w:t>Learn about the organisational and funding structure of Austrian TEPs within the framework of the ESF; and,</w:t>
      </w:r>
    </w:p>
    <w:p w:rsidR="006B5A5A" w:rsidRDefault="006B5A5A" w:rsidP="004D0D46">
      <w:pPr>
        <w:spacing w:after="120"/>
        <w:ind w:left="360"/>
        <w:jc w:val="both"/>
        <w:rPr>
          <w:rFonts w:ascii="Arial" w:hAnsi="Arial" w:cs="Arial"/>
          <w:sz w:val="22"/>
          <w:szCs w:val="22"/>
          <w:lang w:val="en-GB"/>
        </w:rPr>
      </w:pPr>
      <w:r>
        <w:rPr>
          <w:rFonts w:ascii="Arial" w:hAnsi="Arial" w:cs="Arial"/>
          <w:sz w:val="22"/>
          <w:szCs w:val="22"/>
          <w:lang w:val="en-GB"/>
        </w:rPr>
        <w:t xml:space="preserve">Network with people running local social inclusion projects. </w:t>
      </w:r>
    </w:p>
    <w:p w:rsidR="006B5A5A" w:rsidRPr="00FF73E6" w:rsidRDefault="006B5A5A" w:rsidP="00985859">
      <w:pPr>
        <w:spacing w:after="120"/>
        <w:jc w:val="both"/>
        <w:rPr>
          <w:rFonts w:ascii="Arial" w:hAnsi="Arial" w:cs="Arial"/>
          <w:b/>
          <w:color w:val="408EEC"/>
          <w:sz w:val="22"/>
          <w:szCs w:val="22"/>
          <w:lang w:val="en-GB"/>
        </w:rPr>
      </w:pPr>
      <w:r>
        <w:rPr>
          <w:rFonts w:ascii="Arial" w:hAnsi="Arial" w:cs="Arial"/>
          <w:b/>
          <w:color w:val="408EEC"/>
          <w:sz w:val="22"/>
          <w:szCs w:val="22"/>
          <w:lang w:val="en-GB"/>
        </w:rPr>
        <w:br w:type="page"/>
      </w:r>
      <w:r w:rsidRPr="00FF73E6">
        <w:rPr>
          <w:rFonts w:ascii="Arial" w:hAnsi="Arial" w:cs="Arial"/>
          <w:b/>
          <w:color w:val="408EEC"/>
          <w:sz w:val="22"/>
          <w:szCs w:val="22"/>
          <w:lang w:val="en-GB"/>
        </w:rPr>
        <w:t>Preliminary programme</w:t>
      </w:r>
    </w:p>
    <w:p w:rsidR="006B5A5A" w:rsidRDefault="006B5A5A" w:rsidP="00985859">
      <w:pPr>
        <w:spacing w:after="120"/>
        <w:jc w:val="both"/>
        <w:rPr>
          <w:rFonts w:ascii="Arial" w:hAnsi="Arial" w:cs="Arial"/>
          <w:b/>
          <w:color w:val="408EEC"/>
          <w:sz w:val="22"/>
          <w:szCs w:val="22"/>
          <w:lang w:val="en-GB"/>
        </w:rPr>
      </w:pPr>
    </w:p>
    <w:p w:rsidR="006B5A5A" w:rsidRDefault="006B5A5A" w:rsidP="00985859">
      <w:pPr>
        <w:spacing w:after="120"/>
        <w:jc w:val="both"/>
        <w:rPr>
          <w:rFonts w:ascii="Arial" w:hAnsi="Arial" w:cs="Arial"/>
          <w:sz w:val="22"/>
          <w:szCs w:val="22"/>
          <w:lang w:val="en-GB"/>
        </w:rPr>
      </w:pPr>
      <w:r w:rsidRPr="00531944">
        <w:rPr>
          <w:rFonts w:ascii="Arial" w:hAnsi="Arial" w:cs="Arial"/>
          <w:b/>
          <w:color w:val="408EEC"/>
          <w:sz w:val="22"/>
          <w:szCs w:val="22"/>
          <w:lang w:val="en-GB"/>
        </w:rPr>
        <w:t>Day 1</w:t>
      </w:r>
      <w:r>
        <w:rPr>
          <w:rFonts w:ascii="Arial" w:hAnsi="Arial" w:cs="Arial"/>
          <w:sz w:val="22"/>
          <w:szCs w:val="22"/>
          <w:lang w:val="en-GB"/>
        </w:rPr>
        <w:t xml:space="preserve">, afternoon </w:t>
      </w:r>
    </w:p>
    <w:p w:rsidR="006B5A5A" w:rsidRDefault="006B5A5A" w:rsidP="00CC4CC6">
      <w:pPr>
        <w:spacing w:after="120"/>
        <w:jc w:val="both"/>
        <w:rPr>
          <w:rFonts w:ascii="Arial" w:hAnsi="Arial" w:cs="Arial"/>
          <w:sz w:val="22"/>
          <w:szCs w:val="22"/>
          <w:lang w:val="en-GB"/>
        </w:rPr>
      </w:pPr>
      <w:r>
        <w:rPr>
          <w:rFonts w:ascii="Arial" w:hAnsi="Arial" w:cs="Arial"/>
          <w:sz w:val="22"/>
          <w:szCs w:val="22"/>
          <w:lang w:val="en-GB"/>
        </w:rPr>
        <w:t xml:space="preserve">The first afternoon of the study visit, after an introduction of the activities of the OECD LEED Programme and the Forum on Partnerships and Local Governance, is dedicated to a detailed presentation of the Austrian wide public policy support for Territorial Employment Pacts within the framework of the European Social Fund. The strategy developed by the TEP Tirol will serve as a concrete example and some of the key labour market integration activities will be discussed as case studies. </w:t>
      </w:r>
    </w:p>
    <w:p w:rsidR="006B5A5A" w:rsidRDefault="006B5A5A" w:rsidP="00985859">
      <w:pPr>
        <w:spacing w:after="120"/>
        <w:jc w:val="both"/>
        <w:rPr>
          <w:rFonts w:ascii="Arial" w:hAnsi="Arial" w:cs="Arial"/>
          <w:sz w:val="22"/>
          <w:szCs w:val="22"/>
          <w:lang w:val="en-GB"/>
        </w:rPr>
      </w:pPr>
    </w:p>
    <w:p w:rsidR="006B5A5A" w:rsidRDefault="006B5A5A" w:rsidP="00D10DBD">
      <w:pPr>
        <w:spacing w:after="120"/>
        <w:ind w:left="709" w:hanging="709"/>
        <w:jc w:val="both"/>
        <w:rPr>
          <w:rFonts w:ascii="Arial" w:hAnsi="Arial" w:cs="Arial"/>
          <w:sz w:val="22"/>
          <w:szCs w:val="22"/>
          <w:lang w:val="en-GB"/>
        </w:rPr>
      </w:pPr>
      <w:r>
        <w:rPr>
          <w:rFonts w:ascii="Arial" w:hAnsi="Arial" w:cs="Arial"/>
          <w:sz w:val="22"/>
          <w:szCs w:val="22"/>
          <w:lang w:val="en-GB"/>
        </w:rPr>
        <w:t xml:space="preserve">12:00 </w:t>
      </w:r>
      <w:r>
        <w:rPr>
          <w:rFonts w:ascii="Arial" w:hAnsi="Arial" w:cs="Arial"/>
          <w:sz w:val="22"/>
          <w:szCs w:val="22"/>
          <w:lang w:val="en-GB"/>
        </w:rPr>
        <w:tab/>
        <w:t>Welcome lunch, hosted by OECD LEED Forum on Partnerships and Local Governance</w:t>
      </w:r>
    </w:p>
    <w:p w:rsidR="006B5A5A" w:rsidRDefault="006B5A5A" w:rsidP="00D10DBD">
      <w:pPr>
        <w:spacing w:after="120"/>
        <w:ind w:left="709" w:hanging="709"/>
        <w:jc w:val="both"/>
        <w:rPr>
          <w:rFonts w:ascii="Arial" w:hAnsi="Arial" w:cs="Arial"/>
          <w:sz w:val="22"/>
          <w:szCs w:val="22"/>
          <w:lang w:val="en-GB"/>
        </w:rPr>
      </w:pPr>
      <w:r>
        <w:rPr>
          <w:rFonts w:ascii="Arial" w:hAnsi="Arial" w:cs="Arial"/>
          <w:sz w:val="22"/>
          <w:szCs w:val="22"/>
          <w:lang w:val="en-GB"/>
        </w:rPr>
        <w:t>13:15</w:t>
      </w:r>
      <w:r>
        <w:rPr>
          <w:rFonts w:ascii="Arial" w:hAnsi="Arial" w:cs="Arial"/>
          <w:sz w:val="22"/>
          <w:szCs w:val="22"/>
          <w:lang w:val="en-GB"/>
        </w:rPr>
        <w:tab/>
        <w:t>Introduction: OECD LEED and OECD LEED Forum on Partnerships and Local Governance activities; by Michael Förschner (ZSI)</w:t>
      </w:r>
    </w:p>
    <w:p w:rsidR="006B5A5A" w:rsidRDefault="006B5A5A" w:rsidP="00D10DBD">
      <w:pPr>
        <w:spacing w:after="120"/>
        <w:ind w:left="709" w:hanging="709"/>
        <w:jc w:val="both"/>
        <w:rPr>
          <w:rFonts w:ascii="Arial" w:hAnsi="Arial" w:cs="Arial"/>
          <w:sz w:val="22"/>
          <w:szCs w:val="22"/>
          <w:lang w:val="en-GB"/>
        </w:rPr>
      </w:pPr>
      <w:r>
        <w:rPr>
          <w:rFonts w:ascii="Arial" w:hAnsi="Arial" w:cs="Arial"/>
          <w:sz w:val="22"/>
          <w:szCs w:val="22"/>
          <w:lang w:val="en-GB"/>
        </w:rPr>
        <w:t>13.45</w:t>
      </w:r>
      <w:r>
        <w:rPr>
          <w:rFonts w:ascii="Arial" w:hAnsi="Arial" w:cs="Arial"/>
          <w:sz w:val="22"/>
          <w:szCs w:val="22"/>
          <w:lang w:val="en-GB"/>
        </w:rPr>
        <w:tab/>
        <w:t>Social inclusion in the times of crisis</w:t>
      </w:r>
    </w:p>
    <w:p w:rsidR="006B5A5A" w:rsidRDefault="006B5A5A" w:rsidP="00350457">
      <w:pPr>
        <w:spacing w:after="120"/>
        <w:ind w:left="709" w:hanging="1"/>
        <w:jc w:val="both"/>
        <w:rPr>
          <w:rFonts w:ascii="Arial" w:hAnsi="Arial" w:cs="Arial"/>
          <w:sz w:val="22"/>
          <w:szCs w:val="22"/>
          <w:lang w:val="en-GB"/>
        </w:rPr>
      </w:pPr>
      <w:r>
        <w:rPr>
          <w:rFonts w:ascii="Arial" w:hAnsi="Arial" w:cs="Arial"/>
          <w:sz w:val="22"/>
          <w:szCs w:val="22"/>
          <w:lang w:val="en-GB"/>
        </w:rPr>
        <w:t>Presentation by Emma Clarence, Policy Analyst, OECD LEED followed by discussion on how partnerships can contribute to combating social exclusion</w:t>
      </w:r>
    </w:p>
    <w:p w:rsidR="006B5A5A" w:rsidRDefault="006B5A5A" w:rsidP="00D10DBD">
      <w:pPr>
        <w:spacing w:after="120"/>
        <w:ind w:left="709" w:hanging="709"/>
        <w:jc w:val="both"/>
        <w:rPr>
          <w:rFonts w:ascii="Arial" w:hAnsi="Arial" w:cs="Arial"/>
          <w:sz w:val="22"/>
          <w:szCs w:val="22"/>
          <w:lang w:val="en-GB"/>
        </w:rPr>
      </w:pPr>
      <w:r>
        <w:rPr>
          <w:rFonts w:ascii="Arial" w:hAnsi="Arial" w:cs="Arial"/>
          <w:sz w:val="22"/>
          <w:szCs w:val="22"/>
          <w:lang w:val="en-GB"/>
        </w:rPr>
        <w:t>14:45</w:t>
      </w:r>
      <w:r>
        <w:rPr>
          <w:rFonts w:ascii="Arial" w:hAnsi="Arial" w:cs="Arial"/>
          <w:sz w:val="22"/>
          <w:szCs w:val="22"/>
          <w:lang w:val="en-GB"/>
        </w:rPr>
        <w:tab/>
        <w:t>Coffee break</w:t>
      </w:r>
    </w:p>
    <w:p w:rsidR="006B5A5A" w:rsidRDefault="006B5A5A" w:rsidP="000329BA">
      <w:pPr>
        <w:spacing w:after="120"/>
        <w:ind w:left="709" w:hanging="709"/>
        <w:jc w:val="both"/>
        <w:rPr>
          <w:rFonts w:ascii="Arial" w:hAnsi="Arial" w:cs="Arial"/>
          <w:sz w:val="22"/>
          <w:szCs w:val="22"/>
          <w:lang w:val="en-GB"/>
        </w:rPr>
      </w:pPr>
      <w:r>
        <w:rPr>
          <w:rFonts w:ascii="Arial" w:hAnsi="Arial" w:cs="Arial"/>
          <w:sz w:val="22"/>
          <w:szCs w:val="22"/>
          <w:lang w:val="en-GB"/>
        </w:rPr>
        <w:t xml:space="preserve">15:00 </w:t>
      </w:r>
      <w:r>
        <w:rPr>
          <w:rFonts w:ascii="Arial" w:hAnsi="Arial" w:cs="Arial"/>
          <w:sz w:val="22"/>
          <w:szCs w:val="22"/>
          <w:lang w:val="en-GB"/>
        </w:rPr>
        <w:tab/>
        <w:t>The Austrian TEP policy within the framework of the European Social Fund;</w:t>
      </w:r>
      <w:r>
        <w:rPr>
          <w:rFonts w:ascii="Arial" w:hAnsi="Arial" w:cs="Arial"/>
          <w:sz w:val="22"/>
          <w:szCs w:val="22"/>
          <w:lang w:val="en-GB"/>
        </w:rPr>
        <w:br/>
        <w:t>presentation by Michael Förschner (ZSI) and discussion</w:t>
      </w:r>
    </w:p>
    <w:p w:rsidR="006B5A5A" w:rsidRDefault="006B5A5A" w:rsidP="00350457">
      <w:pPr>
        <w:ind w:left="709" w:hanging="1"/>
        <w:jc w:val="both"/>
        <w:rPr>
          <w:rFonts w:ascii="Arial" w:hAnsi="Arial" w:cs="Arial"/>
          <w:sz w:val="22"/>
          <w:szCs w:val="22"/>
          <w:lang w:val="en-GB"/>
        </w:rPr>
      </w:pPr>
      <w:r>
        <w:rPr>
          <w:rFonts w:ascii="Arial" w:hAnsi="Arial" w:cs="Arial"/>
          <w:sz w:val="22"/>
          <w:szCs w:val="22"/>
          <w:lang w:val="en-GB"/>
        </w:rPr>
        <w:t>The strategy developed by TEP Tirol;</w:t>
      </w:r>
    </w:p>
    <w:p w:rsidR="006B5A5A" w:rsidRDefault="006B5A5A" w:rsidP="00D10DBD">
      <w:pPr>
        <w:spacing w:after="120"/>
        <w:ind w:left="709" w:hanging="709"/>
        <w:jc w:val="both"/>
        <w:rPr>
          <w:rFonts w:ascii="Arial" w:hAnsi="Arial" w:cs="Arial"/>
          <w:sz w:val="22"/>
          <w:szCs w:val="22"/>
          <w:lang w:val="en-GB"/>
        </w:rPr>
      </w:pPr>
      <w:r>
        <w:rPr>
          <w:rFonts w:ascii="Arial" w:hAnsi="Arial" w:cs="Arial"/>
          <w:sz w:val="22"/>
          <w:szCs w:val="22"/>
          <w:lang w:val="en-GB"/>
        </w:rPr>
        <w:tab/>
        <w:t>Presentation by Rainer Fellner (AMG Tirol) and discussion with members of TEP Tirol (AMS, Regional Government, Service for Disabled, Social Partners)</w:t>
      </w:r>
    </w:p>
    <w:p w:rsidR="006B5A5A" w:rsidRDefault="006B5A5A" w:rsidP="00D10DBD">
      <w:pPr>
        <w:spacing w:after="120"/>
        <w:ind w:left="709" w:hanging="709"/>
        <w:jc w:val="both"/>
        <w:rPr>
          <w:rFonts w:ascii="Arial" w:hAnsi="Arial" w:cs="Arial"/>
          <w:sz w:val="22"/>
          <w:szCs w:val="22"/>
          <w:lang w:val="en-GB"/>
        </w:rPr>
      </w:pPr>
      <w:r>
        <w:rPr>
          <w:rFonts w:ascii="Arial" w:hAnsi="Arial" w:cs="Arial"/>
          <w:sz w:val="22"/>
          <w:szCs w:val="22"/>
          <w:lang w:val="en-GB"/>
        </w:rPr>
        <w:t>17:30</w:t>
      </w:r>
      <w:r>
        <w:rPr>
          <w:rFonts w:ascii="Arial" w:hAnsi="Arial" w:cs="Arial"/>
          <w:sz w:val="22"/>
          <w:szCs w:val="22"/>
          <w:lang w:val="en-GB"/>
        </w:rPr>
        <w:tab/>
        <w:t>End of day 1</w:t>
      </w:r>
    </w:p>
    <w:p w:rsidR="006B5A5A" w:rsidRDefault="006B5A5A" w:rsidP="00D10DBD">
      <w:pPr>
        <w:spacing w:after="120"/>
        <w:ind w:left="709" w:hanging="709"/>
        <w:jc w:val="both"/>
        <w:rPr>
          <w:rFonts w:ascii="Arial" w:hAnsi="Arial" w:cs="Arial"/>
          <w:sz w:val="22"/>
          <w:szCs w:val="22"/>
          <w:lang w:val="en-GB"/>
        </w:rPr>
      </w:pPr>
      <w:r>
        <w:rPr>
          <w:rFonts w:ascii="Arial" w:hAnsi="Arial" w:cs="Arial"/>
          <w:sz w:val="22"/>
          <w:szCs w:val="22"/>
          <w:lang w:val="en-GB"/>
        </w:rPr>
        <w:t>19:00</w:t>
      </w:r>
      <w:r>
        <w:rPr>
          <w:rFonts w:ascii="Arial" w:hAnsi="Arial" w:cs="Arial"/>
          <w:sz w:val="22"/>
          <w:szCs w:val="22"/>
          <w:lang w:val="en-GB"/>
        </w:rPr>
        <w:tab/>
        <w:t>Dinner with representatives of TEP Tirol, hosted by OECD LEED Forum on Partnerships and Local Governance</w:t>
      </w:r>
    </w:p>
    <w:p w:rsidR="006B5A5A" w:rsidRDefault="006B5A5A" w:rsidP="00985859">
      <w:pPr>
        <w:spacing w:after="120"/>
        <w:jc w:val="both"/>
        <w:rPr>
          <w:rFonts w:ascii="Arial" w:hAnsi="Arial" w:cs="Arial"/>
          <w:sz w:val="22"/>
          <w:szCs w:val="22"/>
          <w:lang w:val="en-GB"/>
        </w:rPr>
      </w:pPr>
    </w:p>
    <w:p w:rsidR="006B5A5A" w:rsidRDefault="006B5A5A" w:rsidP="00985859">
      <w:pPr>
        <w:spacing w:after="120"/>
        <w:jc w:val="both"/>
        <w:rPr>
          <w:rFonts w:ascii="Arial" w:hAnsi="Arial" w:cs="Arial"/>
          <w:sz w:val="22"/>
          <w:szCs w:val="22"/>
          <w:lang w:val="en-GB"/>
        </w:rPr>
      </w:pPr>
    </w:p>
    <w:p w:rsidR="006B5A5A" w:rsidRPr="00531944" w:rsidRDefault="006B5A5A" w:rsidP="00985859">
      <w:pPr>
        <w:spacing w:after="120"/>
        <w:jc w:val="both"/>
        <w:rPr>
          <w:rFonts w:ascii="Arial" w:hAnsi="Arial" w:cs="Arial"/>
          <w:b/>
          <w:color w:val="408EEC"/>
          <w:sz w:val="22"/>
          <w:szCs w:val="22"/>
          <w:lang w:val="en-GB"/>
        </w:rPr>
      </w:pPr>
      <w:r w:rsidRPr="00531944">
        <w:rPr>
          <w:rFonts w:ascii="Arial" w:hAnsi="Arial" w:cs="Arial"/>
          <w:b/>
          <w:color w:val="408EEC"/>
          <w:sz w:val="22"/>
          <w:szCs w:val="22"/>
          <w:lang w:val="en-GB"/>
        </w:rPr>
        <w:t>Day 2</w:t>
      </w:r>
    </w:p>
    <w:p w:rsidR="006B5A5A" w:rsidRDefault="006B5A5A" w:rsidP="00985859">
      <w:pPr>
        <w:spacing w:after="120"/>
        <w:jc w:val="both"/>
        <w:rPr>
          <w:rFonts w:ascii="Arial" w:hAnsi="Arial" w:cs="Arial"/>
          <w:sz w:val="22"/>
          <w:szCs w:val="22"/>
          <w:lang w:val="en-GB"/>
        </w:rPr>
      </w:pPr>
      <w:r>
        <w:rPr>
          <w:rFonts w:ascii="Arial" w:hAnsi="Arial" w:cs="Arial"/>
          <w:sz w:val="22"/>
          <w:szCs w:val="22"/>
          <w:lang w:val="en-GB"/>
        </w:rPr>
        <w:t xml:space="preserve">Selected key labour market integration initiatives undertaken by TEP Tirol will be put “under the lens” on the second days of the study visit. The in-depth analysis will include achievements and challenges encountered. It is planned to have additional input from other Austrian regions. The day will be organised around 3 project visits to allow for discussions with people engaged in these projects. </w:t>
      </w:r>
    </w:p>
    <w:p w:rsidR="006B5A5A" w:rsidRDefault="006B5A5A" w:rsidP="00CC4CC6">
      <w:pPr>
        <w:spacing w:after="120"/>
        <w:ind w:left="709" w:hanging="709"/>
        <w:jc w:val="both"/>
        <w:rPr>
          <w:rFonts w:ascii="Arial" w:hAnsi="Arial" w:cs="Arial"/>
          <w:sz w:val="22"/>
          <w:szCs w:val="22"/>
          <w:lang w:val="en-GB"/>
        </w:rPr>
      </w:pPr>
      <w:r>
        <w:rPr>
          <w:rFonts w:ascii="Arial" w:hAnsi="Arial" w:cs="Arial"/>
          <w:sz w:val="22"/>
          <w:szCs w:val="22"/>
          <w:lang w:val="en-GB"/>
        </w:rPr>
        <w:t xml:space="preserve">  9:00</w:t>
      </w:r>
      <w:r>
        <w:rPr>
          <w:rFonts w:ascii="Arial" w:hAnsi="Arial" w:cs="Arial"/>
          <w:sz w:val="22"/>
          <w:szCs w:val="22"/>
          <w:lang w:val="en-GB"/>
        </w:rPr>
        <w:tab/>
        <w:t xml:space="preserve">Overview regarding policies of TEP Tirol in support of the marginalised and socially excluded, </w:t>
      </w:r>
    </w:p>
    <w:p w:rsidR="006B5A5A" w:rsidRDefault="006B5A5A" w:rsidP="00CC4CC6">
      <w:pPr>
        <w:spacing w:after="120"/>
        <w:ind w:left="709" w:hanging="709"/>
        <w:jc w:val="both"/>
        <w:rPr>
          <w:rFonts w:ascii="Arial" w:hAnsi="Arial" w:cs="Arial"/>
          <w:sz w:val="22"/>
          <w:szCs w:val="22"/>
          <w:lang w:val="en-GB"/>
        </w:rPr>
      </w:pPr>
      <w:r>
        <w:rPr>
          <w:rFonts w:ascii="Arial" w:hAnsi="Arial" w:cs="Arial"/>
          <w:sz w:val="22"/>
          <w:szCs w:val="22"/>
          <w:lang w:val="en-GB"/>
        </w:rPr>
        <w:t xml:space="preserve">  9:30 </w:t>
      </w:r>
      <w:r>
        <w:rPr>
          <w:rFonts w:ascii="Arial" w:hAnsi="Arial" w:cs="Arial"/>
          <w:sz w:val="22"/>
          <w:szCs w:val="22"/>
          <w:lang w:val="en-GB"/>
        </w:rPr>
        <w:tab/>
        <w:t>Project visit “</w:t>
      </w:r>
      <w:r w:rsidRPr="007A085B">
        <w:rPr>
          <w:rFonts w:ascii="Arial" w:hAnsi="Arial" w:cs="Arial"/>
          <w:b/>
          <w:sz w:val="22"/>
          <w:szCs w:val="22"/>
          <w:lang w:val="en-GB"/>
        </w:rPr>
        <w:t>Produktionsschule</w:t>
      </w:r>
      <w:r>
        <w:rPr>
          <w:rFonts w:ascii="Arial" w:hAnsi="Arial" w:cs="Arial"/>
          <w:sz w:val="22"/>
          <w:szCs w:val="22"/>
          <w:lang w:val="en-GB"/>
        </w:rPr>
        <w:t xml:space="preserve">” (see </w:t>
      </w:r>
      <w:hyperlink r:id="rId8" w:history="1">
        <w:r w:rsidRPr="00277799">
          <w:rPr>
            <w:rStyle w:val="Hyperlink"/>
            <w:rFonts w:ascii="Arial" w:hAnsi="Arial" w:cs="Arial"/>
            <w:sz w:val="22"/>
            <w:szCs w:val="22"/>
            <w:lang w:val="en-GB"/>
          </w:rPr>
          <w:t>www.via-produktionsschule.at</w:t>
        </w:r>
      </w:hyperlink>
      <w:r>
        <w:rPr>
          <w:rFonts w:ascii="Arial" w:hAnsi="Arial" w:cs="Arial"/>
          <w:sz w:val="22"/>
          <w:szCs w:val="22"/>
          <w:lang w:val="en-GB"/>
        </w:rPr>
        <w:t xml:space="preserve"> ), an instrument combining school education with professional training</w:t>
      </w:r>
    </w:p>
    <w:p w:rsidR="006B5A5A" w:rsidRDefault="006B5A5A" w:rsidP="00CC4CC6">
      <w:pPr>
        <w:spacing w:after="120"/>
        <w:ind w:left="709" w:hanging="709"/>
        <w:jc w:val="both"/>
        <w:rPr>
          <w:rFonts w:ascii="Arial" w:hAnsi="Arial" w:cs="Arial"/>
          <w:sz w:val="22"/>
          <w:szCs w:val="22"/>
          <w:lang w:val="en-GB"/>
        </w:rPr>
      </w:pPr>
      <w:r>
        <w:rPr>
          <w:rFonts w:ascii="Arial" w:hAnsi="Arial" w:cs="Arial"/>
          <w:sz w:val="22"/>
          <w:szCs w:val="22"/>
          <w:lang w:val="en-GB"/>
        </w:rPr>
        <w:t>10:45</w:t>
      </w:r>
      <w:r>
        <w:rPr>
          <w:rFonts w:ascii="Arial" w:hAnsi="Arial" w:cs="Arial"/>
          <w:sz w:val="22"/>
          <w:szCs w:val="22"/>
          <w:lang w:val="en-GB"/>
        </w:rPr>
        <w:tab/>
        <w:t>Project visit “</w:t>
      </w:r>
      <w:r w:rsidRPr="007A085B">
        <w:rPr>
          <w:rFonts w:ascii="Arial" w:hAnsi="Arial" w:cs="Arial"/>
          <w:b/>
          <w:sz w:val="22"/>
          <w:szCs w:val="22"/>
          <w:lang w:val="en-GB"/>
        </w:rPr>
        <w:t>Wams</w:t>
      </w:r>
      <w:r>
        <w:rPr>
          <w:rFonts w:ascii="Arial" w:hAnsi="Arial" w:cs="Arial"/>
          <w:sz w:val="22"/>
          <w:szCs w:val="22"/>
          <w:lang w:val="en-GB"/>
        </w:rPr>
        <w:t xml:space="preserve">” (see </w:t>
      </w:r>
      <w:hyperlink r:id="rId9" w:history="1">
        <w:r w:rsidRPr="00277799">
          <w:rPr>
            <w:rStyle w:val="Hyperlink"/>
            <w:rFonts w:ascii="Arial" w:hAnsi="Arial" w:cs="Arial"/>
            <w:sz w:val="22"/>
            <w:szCs w:val="22"/>
            <w:lang w:val="en-GB"/>
          </w:rPr>
          <w:t>www.wams.at</w:t>
        </w:r>
      </w:hyperlink>
      <w:r>
        <w:rPr>
          <w:rFonts w:ascii="Arial" w:hAnsi="Arial" w:cs="Arial"/>
          <w:sz w:val="22"/>
          <w:szCs w:val="22"/>
          <w:lang w:val="en-GB"/>
        </w:rPr>
        <w:t>, currently under re-design), a socio-economic enterprise</w:t>
      </w:r>
    </w:p>
    <w:p w:rsidR="006B5A5A" w:rsidRPr="00FF73E6" w:rsidRDefault="006B5A5A" w:rsidP="00CC4CC6">
      <w:pPr>
        <w:spacing w:after="120"/>
        <w:ind w:left="709" w:hanging="709"/>
        <w:jc w:val="both"/>
        <w:rPr>
          <w:lang w:val="en-GB"/>
        </w:rPr>
      </w:pPr>
      <w:r>
        <w:rPr>
          <w:rFonts w:ascii="Arial" w:hAnsi="Arial" w:cs="Arial"/>
          <w:sz w:val="22"/>
          <w:szCs w:val="22"/>
          <w:lang w:val="en-GB"/>
        </w:rPr>
        <w:t>12:00</w:t>
      </w:r>
      <w:r>
        <w:rPr>
          <w:rFonts w:ascii="Arial" w:hAnsi="Arial" w:cs="Arial"/>
          <w:sz w:val="22"/>
          <w:szCs w:val="22"/>
          <w:lang w:val="en-GB"/>
        </w:rPr>
        <w:tab/>
        <w:t>Lunch break</w:t>
      </w:r>
    </w:p>
    <w:p w:rsidR="006B5A5A" w:rsidRDefault="006B5A5A" w:rsidP="00CC4CC6">
      <w:pPr>
        <w:spacing w:after="120"/>
        <w:ind w:left="709" w:hanging="709"/>
        <w:jc w:val="both"/>
        <w:rPr>
          <w:rFonts w:ascii="Arial" w:hAnsi="Arial" w:cs="Arial"/>
          <w:sz w:val="22"/>
          <w:szCs w:val="22"/>
          <w:lang w:val="en-GB"/>
        </w:rPr>
      </w:pPr>
      <w:r>
        <w:rPr>
          <w:rFonts w:ascii="Arial" w:hAnsi="Arial" w:cs="Arial"/>
          <w:sz w:val="22"/>
          <w:szCs w:val="22"/>
          <w:lang w:val="en-GB"/>
        </w:rPr>
        <w:t>13:00</w:t>
      </w:r>
      <w:r>
        <w:rPr>
          <w:rFonts w:ascii="Arial" w:hAnsi="Arial" w:cs="Arial"/>
          <w:sz w:val="22"/>
          <w:szCs w:val="22"/>
          <w:lang w:val="en-GB"/>
        </w:rPr>
        <w:tab/>
        <w:t>Bus travel to “</w:t>
      </w:r>
      <w:r w:rsidRPr="007A085B">
        <w:rPr>
          <w:rFonts w:ascii="Arial" w:hAnsi="Arial" w:cs="Arial"/>
          <w:b/>
          <w:sz w:val="22"/>
          <w:szCs w:val="22"/>
          <w:lang w:val="en-GB"/>
        </w:rPr>
        <w:t>Loitasch Klamm</w:t>
      </w:r>
      <w:r>
        <w:rPr>
          <w:rFonts w:ascii="Arial" w:hAnsi="Arial" w:cs="Arial"/>
          <w:sz w:val="22"/>
          <w:szCs w:val="22"/>
          <w:lang w:val="en-GB"/>
        </w:rPr>
        <w:t>”, mountain path construction as an example of a labour market integration project</w:t>
      </w:r>
    </w:p>
    <w:p w:rsidR="006B5A5A" w:rsidRDefault="006B5A5A" w:rsidP="00CC4CC6">
      <w:pPr>
        <w:spacing w:after="120"/>
        <w:ind w:left="709" w:hanging="709"/>
        <w:jc w:val="both"/>
        <w:rPr>
          <w:rFonts w:ascii="Arial" w:hAnsi="Arial" w:cs="Arial"/>
          <w:sz w:val="22"/>
          <w:szCs w:val="22"/>
          <w:lang w:val="en-GB"/>
        </w:rPr>
      </w:pPr>
      <w:r>
        <w:rPr>
          <w:rFonts w:ascii="Arial" w:hAnsi="Arial" w:cs="Arial"/>
          <w:sz w:val="22"/>
          <w:szCs w:val="22"/>
          <w:lang w:val="en-GB"/>
        </w:rPr>
        <w:t>17:00</w:t>
      </w:r>
      <w:r>
        <w:rPr>
          <w:rFonts w:ascii="Arial" w:hAnsi="Arial" w:cs="Arial"/>
          <w:sz w:val="22"/>
          <w:szCs w:val="22"/>
          <w:lang w:val="en-GB"/>
        </w:rPr>
        <w:tab/>
        <w:t xml:space="preserve">Return to </w:t>
      </w:r>
      <w:smartTag w:uri="urn:schemas-microsoft-com:office:smarttags" w:element="City">
        <w:smartTag w:uri="urn:schemas-microsoft-com:office:smarttags" w:element="place">
          <w:r>
            <w:rPr>
              <w:rFonts w:ascii="Arial" w:hAnsi="Arial" w:cs="Arial"/>
              <w:sz w:val="22"/>
              <w:szCs w:val="22"/>
              <w:lang w:val="en-GB"/>
            </w:rPr>
            <w:t>Innsbruck</w:t>
          </w:r>
        </w:smartTag>
      </w:smartTag>
    </w:p>
    <w:p w:rsidR="006B5A5A" w:rsidRDefault="006B5A5A" w:rsidP="00985859">
      <w:pPr>
        <w:spacing w:after="120"/>
        <w:jc w:val="both"/>
        <w:rPr>
          <w:rFonts w:ascii="Arial" w:hAnsi="Arial" w:cs="Arial"/>
          <w:sz w:val="22"/>
          <w:szCs w:val="22"/>
          <w:lang w:val="en-GB"/>
        </w:rPr>
      </w:pPr>
    </w:p>
    <w:p w:rsidR="006B5A5A" w:rsidRDefault="006B5A5A" w:rsidP="00985859">
      <w:pPr>
        <w:spacing w:after="120"/>
        <w:jc w:val="both"/>
        <w:rPr>
          <w:rFonts w:ascii="Arial" w:hAnsi="Arial" w:cs="Arial"/>
          <w:sz w:val="22"/>
          <w:szCs w:val="22"/>
          <w:lang w:val="en-GB"/>
        </w:rPr>
      </w:pPr>
      <w:r>
        <w:rPr>
          <w:rFonts w:ascii="Arial" w:hAnsi="Arial" w:cs="Arial"/>
          <w:b/>
          <w:color w:val="408EEC"/>
          <w:sz w:val="22"/>
          <w:szCs w:val="22"/>
          <w:lang w:val="en-GB"/>
        </w:rPr>
        <w:br w:type="page"/>
      </w:r>
      <w:r w:rsidRPr="00531944">
        <w:rPr>
          <w:rFonts w:ascii="Arial" w:hAnsi="Arial" w:cs="Arial"/>
          <w:b/>
          <w:color w:val="408EEC"/>
          <w:sz w:val="22"/>
          <w:szCs w:val="22"/>
          <w:lang w:val="en-GB"/>
        </w:rPr>
        <w:t>Day 3</w:t>
      </w:r>
      <w:r>
        <w:rPr>
          <w:rFonts w:ascii="Arial" w:hAnsi="Arial" w:cs="Arial"/>
          <w:sz w:val="22"/>
          <w:szCs w:val="22"/>
          <w:lang w:val="en-GB"/>
        </w:rPr>
        <w:t>, morning</w:t>
      </w:r>
    </w:p>
    <w:p w:rsidR="006B5A5A" w:rsidRDefault="006B5A5A" w:rsidP="00985859">
      <w:pPr>
        <w:spacing w:after="120"/>
        <w:jc w:val="both"/>
        <w:rPr>
          <w:rFonts w:ascii="Arial" w:hAnsi="Arial" w:cs="Arial"/>
          <w:sz w:val="22"/>
          <w:szCs w:val="22"/>
          <w:lang w:val="en-GB"/>
        </w:rPr>
      </w:pPr>
      <w:r>
        <w:rPr>
          <w:rFonts w:ascii="Arial" w:hAnsi="Arial" w:cs="Arial"/>
          <w:sz w:val="22"/>
          <w:szCs w:val="22"/>
          <w:lang w:val="en-GB"/>
        </w:rPr>
        <w:t xml:space="preserve">In a concluding morning session participants will draw key learning points from the review of strategies and projects. Special attention will be given to issues of transferability. </w:t>
      </w:r>
    </w:p>
    <w:p w:rsidR="006B5A5A" w:rsidRDefault="006B5A5A" w:rsidP="00985859">
      <w:pPr>
        <w:spacing w:after="120"/>
        <w:jc w:val="both"/>
        <w:rPr>
          <w:rFonts w:ascii="Arial" w:hAnsi="Arial" w:cs="Arial"/>
          <w:sz w:val="22"/>
          <w:szCs w:val="22"/>
          <w:lang w:val="en-GB"/>
        </w:rPr>
      </w:pPr>
      <w:r>
        <w:rPr>
          <w:rFonts w:ascii="Arial" w:hAnsi="Arial" w:cs="Arial"/>
          <w:sz w:val="22"/>
          <w:szCs w:val="22"/>
          <w:lang w:val="en-GB"/>
        </w:rPr>
        <w:t>Possible follow-up activities in participating countries or regions shall be identified.</w:t>
      </w:r>
    </w:p>
    <w:p w:rsidR="006B5A5A" w:rsidRDefault="006B5A5A" w:rsidP="00985859">
      <w:pPr>
        <w:spacing w:after="120"/>
        <w:jc w:val="both"/>
        <w:rPr>
          <w:rFonts w:ascii="Arial" w:hAnsi="Arial" w:cs="Arial"/>
          <w:sz w:val="22"/>
          <w:szCs w:val="22"/>
          <w:lang w:val="en-GB"/>
        </w:rPr>
      </w:pPr>
      <w:r>
        <w:rPr>
          <w:rFonts w:ascii="Arial" w:hAnsi="Arial" w:cs="Arial"/>
          <w:sz w:val="22"/>
          <w:szCs w:val="22"/>
          <w:lang w:val="en-GB"/>
        </w:rPr>
        <w:t xml:space="preserve"> 9:00 – 12:30</w:t>
      </w:r>
    </w:p>
    <w:p w:rsidR="006B5A5A" w:rsidRDefault="006B5A5A" w:rsidP="00985859">
      <w:pPr>
        <w:spacing w:after="120"/>
        <w:jc w:val="both"/>
        <w:rPr>
          <w:rFonts w:ascii="Arial" w:hAnsi="Arial" w:cs="Arial"/>
          <w:sz w:val="22"/>
          <w:szCs w:val="22"/>
          <w:lang w:val="en-GB"/>
        </w:rPr>
      </w:pPr>
    </w:p>
    <w:p w:rsidR="006B5A5A" w:rsidRPr="00531944" w:rsidRDefault="006B5A5A" w:rsidP="00531944">
      <w:pPr>
        <w:spacing w:after="120"/>
        <w:rPr>
          <w:rFonts w:ascii="Arial" w:hAnsi="Arial" w:cs="Arial"/>
          <w:b/>
          <w:color w:val="408EEC"/>
          <w:lang w:val="en-GB"/>
        </w:rPr>
      </w:pPr>
      <w:r w:rsidRPr="00531944">
        <w:rPr>
          <w:rFonts w:ascii="Arial" w:hAnsi="Arial" w:cs="Arial"/>
          <w:b/>
          <w:color w:val="408EEC"/>
          <w:lang w:val="en-GB"/>
        </w:rPr>
        <w:t>Who</w:t>
      </w:r>
    </w:p>
    <w:p w:rsidR="006B5A5A" w:rsidRDefault="006B5A5A" w:rsidP="00985859">
      <w:pPr>
        <w:spacing w:after="120"/>
        <w:jc w:val="both"/>
        <w:rPr>
          <w:rFonts w:ascii="Arial" w:hAnsi="Arial" w:cs="Arial"/>
          <w:sz w:val="22"/>
          <w:szCs w:val="22"/>
          <w:lang w:val="en-GB"/>
        </w:rPr>
      </w:pPr>
      <w:r>
        <w:rPr>
          <w:rFonts w:ascii="Arial" w:hAnsi="Arial" w:cs="Arial"/>
          <w:sz w:val="22"/>
          <w:szCs w:val="22"/>
          <w:lang w:val="en-GB"/>
        </w:rPr>
        <w:t xml:space="preserve">Policy makers and practitioners directly involved in the design, implementation and evaluation of regional/local strategies for labour market inclusion. </w:t>
      </w:r>
    </w:p>
    <w:p w:rsidR="006B5A5A" w:rsidRDefault="006B5A5A" w:rsidP="00985859">
      <w:pPr>
        <w:spacing w:after="120"/>
        <w:jc w:val="both"/>
        <w:rPr>
          <w:rFonts w:ascii="Arial" w:hAnsi="Arial" w:cs="Arial"/>
          <w:sz w:val="22"/>
          <w:szCs w:val="22"/>
          <w:lang w:val="en-GB"/>
        </w:rPr>
      </w:pPr>
      <w:r>
        <w:rPr>
          <w:rFonts w:ascii="Arial" w:hAnsi="Arial" w:cs="Arial"/>
          <w:sz w:val="22"/>
          <w:szCs w:val="22"/>
          <w:lang w:val="en-GB"/>
        </w:rPr>
        <w:t>Please return your application before 31</w:t>
      </w:r>
      <w:r w:rsidRPr="004F6E7B">
        <w:rPr>
          <w:rFonts w:ascii="Arial" w:hAnsi="Arial" w:cs="Arial"/>
          <w:sz w:val="22"/>
          <w:szCs w:val="22"/>
          <w:vertAlign w:val="superscript"/>
          <w:lang w:val="en-GB"/>
        </w:rPr>
        <w:t>st</w:t>
      </w:r>
      <w:r>
        <w:rPr>
          <w:rFonts w:ascii="Arial" w:hAnsi="Arial" w:cs="Arial"/>
          <w:sz w:val="22"/>
          <w:szCs w:val="22"/>
          <w:lang w:val="en-GB"/>
        </w:rPr>
        <w:t xml:space="preserve"> August 2009 and attach a short description of your field of specialisation and interest. As the number of places available is restricted to 20, priority will be given to applicants with similar interest and work experience to allow for high level discussions and mutual learning. </w:t>
      </w:r>
    </w:p>
    <w:p w:rsidR="006B5A5A" w:rsidRDefault="006B5A5A" w:rsidP="00985859">
      <w:pPr>
        <w:spacing w:after="120"/>
        <w:jc w:val="both"/>
        <w:rPr>
          <w:rFonts w:ascii="Arial" w:hAnsi="Arial" w:cs="Arial"/>
          <w:sz w:val="22"/>
          <w:szCs w:val="22"/>
          <w:lang w:val="en-GB"/>
        </w:rPr>
      </w:pPr>
    </w:p>
    <w:p w:rsidR="006B5A5A" w:rsidRPr="00C16F27" w:rsidRDefault="006B5A5A" w:rsidP="00C16F27">
      <w:pPr>
        <w:spacing w:after="120"/>
        <w:rPr>
          <w:rFonts w:ascii="Arial" w:hAnsi="Arial" w:cs="Arial"/>
          <w:b/>
          <w:color w:val="408EEC"/>
          <w:lang w:val="en-GB"/>
        </w:rPr>
      </w:pPr>
      <w:r w:rsidRPr="00C16F27">
        <w:rPr>
          <w:rFonts w:ascii="Arial" w:hAnsi="Arial" w:cs="Arial"/>
          <w:b/>
          <w:color w:val="408EEC"/>
          <w:lang w:val="en-GB"/>
        </w:rPr>
        <w:t>Cost of Participation</w:t>
      </w:r>
    </w:p>
    <w:p w:rsidR="006B5A5A" w:rsidRDefault="006B5A5A" w:rsidP="00985859">
      <w:pPr>
        <w:spacing w:after="120"/>
        <w:jc w:val="both"/>
        <w:rPr>
          <w:rFonts w:ascii="Arial" w:hAnsi="Arial" w:cs="Arial"/>
          <w:sz w:val="22"/>
          <w:szCs w:val="22"/>
          <w:lang w:val="en-GB"/>
        </w:rPr>
      </w:pPr>
      <w:r>
        <w:rPr>
          <w:rFonts w:ascii="Arial" w:hAnsi="Arial" w:cs="Arial"/>
          <w:sz w:val="22"/>
          <w:szCs w:val="22"/>
          <w:lang w:val="en-GB"/>
        </w:rPr>
        <w:t>No participation fees are required. Participants will cover their own travel and accommodation.</w:t>
      </w:r>
    </w:p>
    <w:p w:rsidR="006B5A5A" w:rsidRPr="004F6E7B" w:rsidRDefault="006B5A5A" w:rsidP="00C16F27">
      <w:pPr>
        <w:pStyle w:val="Default"/>
        <w:rPr>
          <w:lang w:val="en-GB"/>
        </w:rPr>
      </w:pPr>
    </w:p>
    <w:p w:rsidR="006B5A5A" w:rsidRPr="00C16F27" w:rsidRDefault="006B5A5A" w:rsidP="00C16F27">
      <w:pPr>
        <w:spacing w:after="120"/>
        <w:rPr>
          <w:rFonts w:ascii="Arial" w:hAnsi="Arial" w:cs="Arial"/>
          <w:b/>
          <w:color w:val="408EEC"/>
          <w:lang w:val="en-GB"/>
        </w:rPr>
      </w:pPr>
      <w:r w:rsidRPr="00C16F27">
        <w:rPr>
          <w:rFonts w:ascii="Arial" w:hAnsi="Arial" w:cs="Arial"/>
          <w:b/>
          <w:color w:val="408EEC"/>
          <w:lang w:val="en-GB"/>
        </w:rPr>
        <w:t xml:space="preserve">Working language </w:t>
      </w:r>
    </w:p>
    <w:p w:rsidR="006B5A5A" w:rsidRDefault="006B5A5A" w:rsidP="00C16F27">
      <w:pPr>
        <w:spacing w:after="120"/>
        <w:jc w:val="both"/>
        <w:rPr>
          <w:rFonts w:ascii="Arial" w:hAnsi="Arial" w:cs="Arial"/>
          <w:sz w:val="22"/>
          <w:szCs w:val="22"/>
          <w:lang w:val="en-GB"/>
        </w:rPr>
      </w:pPr>
      <w:r w:rsidRPr="00C16F27">
        <w:rPr>
          <w:rFonts w:ascii="Arial" w:hAnsi="Arial" w:cs="Arial"/>
          <w:sz w:val="22"/>
          <w:szCs w:val="22"/>
          <w:lang w:val="en-GB"/>
        </w:rPr>
        <w:t>English</w:t>
      </w:r>
    </w:p>
    <w:p w:rsidR="006B5A5A" w:rsidRDefault="006B5A5A" w:rsidP="00C16F27">
      <w:pPr>
        <w:spacing w:after="120"/>
        <w:rPr>
          <w:rFonts w:ascii="Arial" w:hAnsi="Arial" w:cs="Arial"/>
          <w:b/>
          <w:color w:val="408EEC"/>
          <w:lang w:val="en-GB"/>
        </w:rPr>
      </w:pPr>
    </w:p>
    <w:p w:rsidR="006B5A5A" w:rsidRPr="00C16F27" w:rsidRDefault="006B5A5A" w:rsidP="00C16F27">
      <w:pPr>
        <w:spacing w:after="120"/>
        <w:rPr>
          <w:rFonts w:ascii="Arial" w:hAnsi="Arial" w:cs="Arial"/>
          <w:b/>
          <w:color w:val="408EEC"/>
          <w:lang w:val="en-GB"/>
        </w:rPr>
      </w:pPr>
      <w:r>
        <w:rPr>
          <w:rFonts w:ascii="Arial" w:hAnsi="Arial" w:cs="Arial"/>
          <w:b/>
          <w:color w:val="408EEC"/>
          <w:lang w:val="en-GB"/>
        </w:rPr>
        <w:t xml:space="preserve">Contact and Information </w:t>
      </w:r>
    </w:p>
    <w:p w:rsidR="006B5A5A" w:rsidRDefault="006B5A5A" w:rsidP="00C16F27">
      <w:pPr>
        <w:spacing w:after="120"/>
        <w:jc w:val="both"/>
        <w:rPr>
          <w:rFonts w:ascii="Arial" w:hAnsi="Arial" w:cs="Arial"/>
          <w:sz w:val="22"/>
          <w:szCs w:val="22"/>
          <w:lang w:val="en-GB"/>
        </w:rPr>
      </w:pPr>
      <w:r>
        <w:rPr>
          <w:rFonts w:ascii="Arial" w:hAnsi="Arial" w:cs="Arial"/>
          <w:sz w:val="22"/>
          <w:szCs w:val="22"/>
          <w:lang w:val="en-GB"/>
        </w:rPr>
        <w:t xml:space="preserve">For more information on the study visit, please contact Mr. Michael Förschner at ZSI – Centre for Social Innovation, </w:t>
      </w:r>
      <w:smartTag w:uri="urn:schemas-microsoft-com:office:smarttags" w:element="City">
        <w:smartTag w:uri="urn:schemas-microsoft-com:office:smarttags" w:element="place">
          <w:r>
            <w:rPr>
              <w:rFonts w:ascii="Arial" w:hAnsi="Arial" w:cs="Arial"/>
              <w:sz w:val="22"/>
              <w:szCs w:val="22"/>
              <w:lang w:val="en-GB"/>
            </w:rPr>
            <w:t>Vienna</w:t>
          </w:r>
        </w:smartTag>
      </w:smartTag>
      <w:r>
        <w:rPr>
          <w:rFonts w:ascii="Arial" w:hAnsi="Arial" w:cs="Arial"/>
          <w:sz w:val="22"/>
          <w:szCs w:val="22"/>
          <w:lang w:val="en-GB"/>
        </w:rPr>
        <w:t xml:space="preserve">, </w:t>
      </w:r>
      <w:hyperlink r:id="rId10" w:history="1">
        <w:r w:rsidRPr="00C06B40">
          <w:rPr>
            <w:rStyle w:val="Hyperlink"/>
            <w:rFonts w:ascii="Arial" w:hAnsi="Arial" w:cs="Arial"/>
            <w:sz w:val="22"/>
            <w:szCs w:val="22"/>
            <w:lang w:val="en-GB"/>
          </w:rPr>
          <w:t>foerschner@zsi.at</w:t>
        </w:r>
      </w:hyperlink>
      <w:r>
        <w:rPr>
          <w:rFonts w:ascii="Arial" w:hAnsi="Arial" w:cs="Arial"/>
          <w:sz w:val="22"/>
          <w:szCs w:val="22"/>
          <w:lang w:val="en-GB"/>
        </w:rPr>
        <w:t xml:space="preserve">. </w:t>
      </w:r>
    </w:p>
    <w:p w:rsidR="006B5A5A" w:rsidRDefault="006B5A5A" w:rsidP="00C16F27">
      <w:pPr>
        <w:spacing w:after="120"/>
        <w:jc w:val="both"/>
        <w:rPr>
          <w:rFonts w:ascii="Arial" w:hAnsi="Arial" w:cs="Arial"/>
          <w:sz w:val="22"/>
          <w:szCs w:val="22"/>
          <w:lang w:val="en-GB"/>
        </w:rPr>
      </w:pPr>
    </w:p>
    <w:sectPr w:rsidR="006B5A5A" w:rsidSect="00CB5F3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C2DB2"/>
    <w:multiLevelType w:val="hybridMultilevel"/>
    <w:tmpl w:val="3D5C4052"/>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16F57996"/>
    <w:multiLevelType w:val="hybridMultilevel"/>
    <w:tmpl w:val="809EC63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nsid w:val="42FF7191"/>
    <w:multiLevelType w:val="hybridMultilevel"/>
    <w:tmpl w:val="4C4E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97C"/>
    <w:rsid w:val="000329BA"/>
    <w:rsid w:val="00040DF7"/>
    <w:rsid w:val="0007090D"/>
    <w:rsid w:val="000936F2"/>
    <w:rsid w:val="001B395C"/>
    <w:rsid w:val="001E3A79"/>
    <w:rsid w:val="0022166F"/>
    <w:rsid w:val="00244819"/>
    <w:rsid w:val="00277799"/>
    <w:rsid w:val="002B7861"/>
    <w:rsid w:val="00334879"/>
    <w:rsid w:val="00346FAC"/>
    <w:rsid w:val="00350457"/>
    <w:rsid w:val="003B1FFE"/>
    <w:rsid w:val="00406894"/>
    <w:rsid w:val="004377A5"/>
    <w:rsid w:val="00463024"/>
    <w:rsid w:val="004D0D46"/>
    <w:rsid w:val="004D1513"/>
    <w:rsid w:val="004F6E7B"/>
    <w:rsid w:val="00530A30"/>
    <w:rsid w:val="00531944"/>
    <w:rsid w:val="005370AC"/>
    <w:rsid w:val="00636931"/>
    <w:rsid w:val="006B5A5A"/>
    <w:rsid w:val="006E4819"/>
    <w:rsid w:val="006E6A04"/>
    <w:rsid w:val="00702486"/>
    <w:rsid w:val="00710771"/>
    <w:rsid w:val="0071156D"/>
    <w:rsid w:val="00716961"/>
    <w:rsid w:val="0079497C"/>
    <w:rsid w:val="007A085B"/>
    <w:rsid w:val="007A64E2"/>
    <w:rsid w:val="007B4263"/>
    <w:rsid w:val="007B52A6"/>
    <w:rsid w:val="007D4075"/>
    <w:rsid w:val="00845008"/>
    <w:rsid w:val="008A3587"/>
    <w:rsid w:val="008B0AF1"/>
    <w:rsid w:val="00985859"/>
    <w:rsid w:val="00A56263"/>
    <w:rsid w:val="00A677EF"/>
    <w:rsid w:val="00B2038E"/>
    <w:rsid w:val="00B22D4F"/>
    <w:rsid w:val="00B31C6E"/>
    <w:rsid w:val="00BD23D5"/>
    <w:rsid w:val="00BE44D6"/>
    <w:rsid w:val="00BF698D"/>
    <w:rsid w:val="00C06B40"/>
    <w:rsid w:val="00C16F27"/>
    <w:rsid w:val="00C3340E"/>
    <w:rsid w:val="00CB5F3A"/>
    <w:rsid w:val="00CC4A75"/>
    <w:rsid w:val="00CC4CC6"/>
    <w:rsid w:val="00CE6F9D"/>
    <w:rsid w:val="00D10DBD"/>
    <w:rsid w:val="00DF6B7C"/>
    <w:rsid w:val="00E863D4"/>
    <w:rsid w:val="00E90C60"/>
    <w:rsid w:val="00E964F5"/>
    <w:rsid w:val="00F3353B"/>
    <w:rsid w:val="00FF73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3A"/>
    <w:rPr>
      <w:sz w:val="24"/>
      <w:szCs w:val="24"/>
      <w:lang w:val="de-DE"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31944"/>
    <w:pPr>
      <w:autoSpaceDE w:val="0"/>
      <w:autoSpaceDN w:val="0"/>
      <w:adjustRightInd w:val="0"/>
    </w:pPr>
    <w:rPr>
      <w:rFonts w:ascii="Arial" w:hAnsi="Arial" w:cs="Arial"/>
      <w:color w:val="000000"/>
      <w:sz w:val="24"/>
      <w:szCs w:val="24"/>
      <w:lang w:val="de-DE" w:eastAsia="de-DE"/>
    </w:rPr>
  </w:style>
  <w:style w:type="character" w:styleId="Hyperlink">
    <w:name w:val="Hyperlink"/>
    <w:basedOn w:val="DefaultParagraphFont"/>
    <w:uiPriority w:val="99"/>
    <w:rsid w:val="00531944"/>
    <w:rPr>
      <w:rFonts w:cs="Times New Roman"/>
      <w:color w:val="0000FF"/>
      <w:u w:val="single"/>
    </w:rPr>
  </w:style>
  <w:style w:type="paragraph" w:styleId="BalloonText">
    <w:name w:val="Balloon Text"/>
    <w:basedOn w:val="Normal"/>
    <w:link w:val="BalloonTextChar"/>
    <w:uiPriority w:val="99"/>
    <w:rsid w:val="00CC4A75"/>
    <w:rPr>
      <w:rFonts w:ascii="Tahoma" w:hAnsi="Tahoma" w:cs="Tahoma"/>
      <w:sz w:val="16"/>
      <w:szCs w:val="16"/>
    </w:rPr>
  </w:style>
  <w:style w:type="character" w:customStyle="1" w:styleId="BalloonTextChar">
    <w:name w:val="Balloon Text Char"/>
    <w:basedOn w:val="DefaultParagraphFont"/>
    <w:link w:val="BalloonText"/>
    <w:uiPriority w:val="99"/>
    <w:locked/>
    <w:rsid w:val="00CC4A75"/>
    <w:rPr>
      <w:rFonts w:ascii="Tahoma" w:hAnsi="Tahoma" w:cs="Tahoma"/>
      <w:sz w:val="16"/>
      <w:szCs w:val="16"/>
      <w:lang w:val="de-DE" w:eastAsia="de-DE"/>
    </w:rPr>
  </w:style>
  <w:style w:type="character" w:styleId="CommentReference">
    <w:name w:val="annotation reference"/>
    <w:basedOn w:val="DefaultParagraphFont"/>
    <w:uiPriority w:val="99"/>
    <w:rsid w:val="008B0AF1"/>
    <w:rPr>
      <w:rFonts w:cs="Times New Roman"/>
      <w:sz w:val="16"/>
      <w:szCs w:val="16"/>
    </w:rPr>
  </w:style>
  <w:style w:type="paragraph" w:styleId="CommentText">
    <w:name w:val="annotation text"/>
    <w:basedOn w:val="Normal"/>
    <w:link w:val="CommentTextChar"/>
    <w:uiPriority w:val="99"/>
    <w:rsid w:val="008B0AF1"/>
    <w:rPr>
      <w:sz w:val="20"/>
      <w:szCs w:val="20"/>
    </w:rPr>
  </w:style>
  <w:style w:type="character" w:customStyle="1" w:styleId="CommentTextChar">
    <w:name w:val="Comment Text Char"/>
    <w:basedOn w:val="DefaultParagraphFont"/>
    <w:link w:val="CommentText"/>
    <w:uiPriority w:val="99"/>
    <w:locked/>
    <w:rsid w:val="008B0AF1"/>
    <w:rPr>
      <w:rFonts w:cs="Times New Roman"/>
      <w:lang w:val="de-DE" w:eastAsia="de-DE"/>
    </w:rPr>
  </w:style>
  <w:style w:type="paragraph" w:styleId="CommentSubject">
    <w:name w:val="annotation subject"/>
    <w:basedOn w:val="CommentText"/>
    <w:next w:val="CommentText"/>
    <w:link w:val="CommentSubjectChar"/>
    <w:uiPriority w:val="99"/>
    <w:rsid w:val="008B0AF1"/>
    <w:rPr>
      <w:b/>
      <w:bCs/>
    </w:rPr>
  </w:style>
  <w:style w:type="character" w:customStyle="1" w:styleId="CommentSubjectChar">
    <w:name w:val="Comment Subject Char"/>
    <w:basedOn w:val="CommentTextChar"/>
    <w:link w:val="CommentSubject"/>
    <w:uiPriority w:val="99"/>
    <w:locked/>
    <w:rsid w:val="008B0AF1"/>
    <w:rPr>
      <w:b/>
      <w:bCs/>
    </w:rPr>
  </w:style>
  <w:style w:type="character" w:styleId="FollowedHyperlink">
    <w:name w:val="FollowedHyperlink"/>
    <w:basedOn w:val="DefaultParagraphFont"/>
    <w:uiPriority w:val="99"/>
    <w:rsid w:val="00FF73E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a-produktionsschule.at"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foerschner@zsi.at" TargetMode="External"/><Relationship Id="rId4" Type="http://schemas.openxmlformats.org/officeDocument/2006/relationships/webSettings" Target="webSettings.xml"/><Relationship Id="rId9" Type="http://schemas.openxmlformats.org/officeDocument/2006/relationships/hyperlink" Target="http://www.wams.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936</Words>
  <Characters>5900</Characters>
  <Application>Microsoft Office Outlook</Application>
  <DocSecurity>0</DocSecurity>
  <Lines>0</Lines>
  <Paragraphs>0</Paragraphs>
  <ScaleCrop>false</ScaleCrop>
  <Company>Zentrum für soziale Innovation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18</cp:revision>
  <cp:lastPrinted>2009-07-10T07:01:00Z</cp:lastPrinted>
  <dcterms:created xsi:type="dcterms:W3CDTF">2009-07-10T07:12:00Z</dcterms:created>
  <dcterms:modified xsi:type="dcterms:W3CDTF">2009-08-19T09:01:00Z</dcterms:modified>
</cp:coreProperties>
</file>